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rFonts w:ascii="Times New Roman" w:hAnsi="Times New Roman"/>
        </w:rPr>
      </w:pPr>
      <w:r>
        <w:rPr/>
        <w:t>ZPRÁVA Z REPREZENTAČNÍ AKCE</w:t>
      </w:r>
    </w:p>
    <w:p>
      <w:pPr>
        <w:pStyle w:val="Normal"/>
        <w:spacing w:lineRule="auto" w:line="276"/>
        <w:rPr>
          <w:rFonts w:ascii="Times New Roman" w:hAnsi="Times New Roman"/>
        </w:rPr>
      </w:pPr>
      <w:r>
        <w:rPr/>
        <w:t>VŠEOBECNÉ INFORMACE</w:t>
      </w:r>
    </w:p>
    <w:p>
      <w:pPr>
        <w:pStyle w:val="Normal"/>
        <w:spacing w:lineRule="auto" w:line="276"/>
        <w:rPr>
          <w:rFonts w:ascii="Times New Roman" w:hAnsi="Times New Roman"/>
        </w:rPr>
      </w:pPr>
      <w:r>
        <w:rPr/>
        <w:t>Reprezentační družstvo: RDJ</w:t>
        <w:tab/>
        <w:tab/>
      </w:r>
    </w:p>
    <w:p>
      <w:pPr>
        <w:pStyle w:val="Normal"/>
        <w:spacing w:lineRule="auto" w:line="276"/>
        <w:rPr>
          <w:rFonts w:ascii="Times New Roman" w:hAnsi="Times New Roman"/>
        </w:rPr>
      </w:pPr>
      <w:r>
        <w:rPr>
          <w:rFonts w:cs="Arial"/>
          <w:spacing w:val="20"/>
          <w:lang w:val="cs-CZ"/>
        </w:rPr>
        <w:t>Sportovní akce:</w:t>
        <w:tab/>
        <w:t>EPJ</w:t>
      </w:r>
    </w:p>
    <w:p>
      <w:pPr>
        <w:pStyle w:val="Normal"/>
        <w:spacing w:lineRule="auto" w:line="276"/>
        <w:rPr>
          <w:rFonts w:ascii="Times New Roman" w:hAnsi="Times New Roman"/>
        </w:rPr>
      </w:pPr>
      <w:r>
        <w:rPr>
          <w:rFonts w:cs="Arial"/>
          <w:spacing w:val="20"/>
          <w:lang w:val="cs-CZ"/>
        </w:rPr>
        <w:t>Místo konání: Poznan (POL)</w:t>
      </w:r>
    </w:p>
    <w:p>
      <w:pPr>
        <w:pStyle w:val="Normal"/>
        <w:spacing w:lineRule="auto" w:line="276"/>
        <w:rPr>
          <w:rFonts w:ascii="Times New Roman" w:hAnsi="Times New Roman"/>
        </w:rPr>
      </w:pPr>
      <w:r>
        <w:rPr>
          <w:rFonts w:cs="Arial"/>
          <w:spacing w:val="20"/>
          <w:lang w:val="cs-CZ"/>
        </w:rPr>
        <w:t>Termín konání: 13.-14.4.2024</w:t>
      </w:r>
    </w:p>
    <w:p>
      <w:pPr>
        <w:pStyle w:val="Normal"/>
        <w:spacing w:lineRule="auto" w:line="276"/>
        <w:rPr>
          <w:rFonts w:ascii="Times New Roman" w:hAnsi="Times New Roman"/>
        </w:rPr>
      </w:pPr>
      <w:r>
        <w:rPr/>
        <mc:AlternateContent>
          <mc:Choice Requires="wps">
            <w:drawing>
              <wp:inline distT="0" distB="0" distL="0" distR="0">
                <wp:extent cx="6407785" cy="19050"/>
                <wp:effectExtent l="0" t="0" r="0" b="38100"/>
                <wp:docPr id="1" name="Tvar1"/>
                <a:graphic xmlns:a="http://schemas.openxmlformats.org/drawingml/2006/main">
                  <a:graphicData uri="http://schemas.microsoft.com/office/word/2010/wordprocessingShape">
                    <wps:wsp>
                      <wps:cNvSpPr/>
                      <wps:spPr>
                        <a:xfrm>
                          <a:off x="0" y="0"/>
                          <a:ext cx="640764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Tvar1" path="m0,0l-2147483645,0l-2147483645,-2147483646l0,-2147483646xe" fillcolor="#a0a0a0" stroked="f" o:allowincell="f" style="position:absolute;margin-left:0pt;margin-top:-4.55pt;width:504.5pt;height:1.45pt;mso-wrap-style:none;v-text-anchor:middle;mso-position-vertical:top">
                <v:fill o:detectmouseclick="t" type="solid" color2="#5f5f5f"/>
                <v:stroke color="#3465a4" joinstyle="round" endcap="flat"/>
                <w10:wrap type="square"/>
              </v:rect>
            </w:pict>
          </mc:Fallback>
        </mc:AlternateContent>
      </w:r>
    </w:p>
    <w:p>
      <w:pPr>
        <w:pStyle w:val="Normal"/>
        <w:spacing w:lineRule="auto" w:line="276"/>
        <w:rPr>
          <w:rFonts w:ascii="Times New Roman" w:hAnsi="Times New Roman"/>
          <w:b/>
          <w:b/>
          <w:bCs/>
        </w:rPr>
      </w:pPr>
      <w:r>
        <w:rPr>
          <w:b/>
          <w:bCs/>
        </w:rPr>
        <w:t>ÚČASTNÍCI AKCE</w:t>
      </w:r>
    </w:p>
    <w:p>
      <w:pPr>
        <w:pStyle w:val="Normal"/>
        <w:spacing w:lineRule="auto" w:line="276"/>
        <w:jc w:val="left"/>
        <w:rPr>
          <w:rFonts w:ascii="Times New Roman" w:hAnsi="Times New Roman"/>
          <w:u w:val="single"/>
        </w:rPr>
      </w:pPr>
      <w:r>
        <w:rPr>
          <w:u w:val="single"/>
        </w:rPr>
        <w:t xml:space="preserve">Sportovci: </w:t>
      </w:r>
    </w:p>
    <w:p>
      <w:pPr>
        <w:pStyle w:val="Normal"/>
        <w:spacing w:lineRule="auto" w:line="276"/>
        <w:jc w:val="left"/>
        <w:rPr>
          <w:rFonts w:ascii="Times New Roman" w:hAnsi="Times New Roman"/>
        </w:rPr>
      </w:pPr>
      <w:r>
        <w:rPr/>
        <w:t>Korčáková,Skalská, Košnarová,Hojdarová,Rúža,Szatmari,Kryl,Fišer,Johánek,Blín,Potůček,Křížek,Fulneček,Lhotzký,Raška, Sedlák,Němcová, Zacha</w:t>
      </w:r>
    </w:p>
    <w:p>
      <w:pPr>
        <w:pStyle w:val="Normal"/>
        <w:spacing w:lineRule="auto" w:line="276"/>
        <w:jc w:val="left"/>
        <w:rPr>
          <w:rFonts w:ascii="Times New Roman" w:hAnsi="Times New Roman"/>
        </w:rPr>
      </w:pPr>
      <w:r>
        <w:rPr/>
      </w:r>
    </w:p>
    <w:p>
      <w:pPr>
        <w:pStyle w:val="Normal"/>
        <w:spacing w:lineRule="auto" w:line="276"/>
        <w:rPr>
          <w:rFonts w:ascii="Times New Roman" w:hAnsi="Times New Roman"/>
        </w:rPr>
      </w:pPr>
      <w:r>
        <w:rPr>
          <w:rFonts w:cs="Arial"/>
          <w:spacing w:val="20"/>
          <w:sz w:val="22"/>
          <w:szCs w:val="22"/>
          <w:lang w:val="cs-CZ"/>
        </w:rPr>
        <w:t>Realizační tým: Petřikov P., Turek J.,Šmehlík F.,Svoboda J.</w:t>
      </w:r>
    </w:p>
    <w:p>
      <w:pPr>
        <w:pStyle w:val="Normal"/>
        <w:spacing w:lineRule="auto" w:line="276"/>
        <w:rPr>
          <w:rFonts w:ascii="Times New Roman" w:hAnsi="Times New Roman"/>
        </w:rPr>
      </w:pPr>
      <w:r>
        <w:rPr>
          <w:rFonts w:cs="Arial"/>
          <w:spacing w:val="20"/>
          <w:lang w:val="cs-CZ"/>
        </w:rPr>
        <w:t xml:space="preserve">Konkurence: </w:t>
      </w:r>
      <w:r>
        <w:rPr>
          <w:rFonts w:cs="Arial"/>
          <w:spacing w:val="20"/>
          <w:lang w:val="cs-CZ"/>
        </w:rPr>
        <w:t>393 závodníků/20 států</w:t>
      </w:r>
    </w:p>
    <w:p>
      <w:pPr>
        <w:pStyle w:val="Normal"/>
        <w:spacing w:lineRule="auto" w:line="276"/>
        <w:jc w:val="left"/>
        <w:rPr>
          <w:rFonts w:ascii="Times New Roman" w:hAnsi="Times New Roman"/>
        </w:rPr>
      </w:pPr>
      <w:r>
        <w:rPr/>
      </w:r>
    </w:p>
    <w:p>
      <w:pPr>
        <w:pStyle w:val="Normal"/>
        <w:spacing w:lineRule="auto" w:line="276"/>
        <w:rPr>
          <w:rFonts w:ascii="Times New Roman" w:hAnsi="Times New Roman"/>
        </w:rPr>
      </w:pPr>
      <w:r>
        <w:rPr>
          <w:b/>
          <w:bCs/>
        </w:rPr>
        <w:t>ORGANIZACE</w:t>
      </w:r>
    </w:p>
    <w:p>
      <w:pPr>
        <w:pStyle w:val="Normal"/>
        <w:spacing w:lineRule="auto" w:line="276"/>
        <w:rPr>
          <w:rFonts w:ascii="Times New Roman" w:hAnsi="Times New Roman"/>
        </w:rPr>
      </w:pPr>
      <w:r>
        <w:rPr>
          <w:rFonts w:cs="Arial"/>
          <w:spacing w:val="20"/>
          <w:lang w:val="cs-CZ"/>
        </w:rPr>
        <w:t>Ubytování a stravování: Novotel Centrum, polopenze</w:t>
      </w:r>
    </w:p>
    <w:p>
      <w:pPr>
        <w:pStyle w:val="Normal"/>
        <w:spacing w:lineRule="auto" w:line="276"/>
        <w:rPr>
          <w:rFonts w:ascii="Times New Roman" w:hAnsi="Times New Roman"/>
        </w:rPr>
      </w:pPr>
      <w:r>
        <w:rPr>
          <w:rFonts w:cs="Arial"/>
          <w:spacing w:val="20"/>
          <w:lang w:val="cs-CZ"/>
        </w:rPr>
        <w:t xml:space="preserve">Způsob dopravy: </w:t>
      </w:r>
      <w:r>
        <w:rPr>
          <w:rFonts w:cs="Arial"/>
          <w:spacing w:val="20"/>
          <w:lang w:val="cs-CZ"/>
        </w:rPr>
        <w:t>1x vůz ČSJu, 1x vůz VSC</w:t>
      </w:r>
    </w:p>
    <w:p>
      <w:pPr>
        <w:pStyle w:val="Normal"/>
        <w:spacing w:lineRule="auto" w:line="276"/>
        <w:rPr>
          <w:rFonts w:ascii="Times New Roman" w:hAnsi="Times New Roman"/>
        </w:rPr>
      </w:pPr>
      <w:r>
        <w:rPr>
          <w:rFonts w:cs="Arial"/>
          <w:spacing w:val="20"/>
          <w:lang w:val="cs-CZ"/>
        </w:rPr>
        <w:t>Číslo účetního výkonu: 241</w:t>
      </w:r>
      <w:r>
        <w:rPr>
          <w:rFonts w:cs="Arial"/>
          <w:spacing w:val="20"/>
          <w:lang w:val="cs-CZ"/>
        </w:rPr>
        <w:t>0</w:t>
      </w:r>
      <w:r>
        <w:rPr>
          <w:rFonts w:cs="Arial"/>
          <w:spacing w:val="20"/>
          <w:lang w:val="cs-CZ"/>
        </w:rPr>
        <w:t>2</w:t>
      </w:r>
    </w:p>
    <w:p>
      <w:pPr>
        <w:pStyle w:val="Normal"/>
        <w:spacing w:lineRule="auto" w:line="276"/>
        <w:jc w:val="left"/>
        <w:rPr>
          <w:rFonts w:ascii="Times New Roman" w:hAnsi="Times New Roman"/>
        </w:rPr>
      </w:pPr>
      <w:r>
        <w:rPr/>
      </w:r>
    </w:p>
    <w:p>
      <w:pPr>
        <w:pStyle w:val="Normal"/>
        <w:spacing w:lineRule="auto" w:line="276"/>
        <w:rPr>
          <w:rFonts w:ascii="Times New Roman" w:hAnsi="Times New Roman"/>
        </w:rPr>
      </w:pPr>
      <w:r>
        <w:rPr/>
      </w:r>
    </w:p>
    <w:p>
      <w:pPr>
        <w:pStyle w:val="Normal"/>
        <w:numPr>
          <w:ilvl w:val="0"/>
          <w:numId w:val="1"/>
        </w:numPr>
        <w:spacing w:lineRule="auto" w:line="276"/>
        <w:rPr>
          <w:b/>
          <w:b/>
          <w:bCs/>
          <w:sz w:val="24"/>
          <w:szCs w:val="24"/>
        </w:rPr>
      </w:pPr>
      <w:r>
        <w:rPr>
          <w:b/>
          <w:bCs/>
          <w:sz w:val="24"/>
          <w:szCs w:val="24"/>
        </w:rPr>
        <w:t xml:space="preserve">Markéta Korčáková – 48kg </w:t>
      </w:r>
      <w:r>
        <w:rPr>
          <w:b/>
          <w:bCs/>
          <w:sz w:val="24"/>
          <w:szCs w:val="24"/>
        </w:rPr>
        <w:t>3/2 - 5.místo</w:t>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t>Markéta si ve všech zápasech šla jasně po tom, co umí a co ji funguje – pevný úchop límec-rukáv a z něj nacvičené útoky do několika směrů a stran. Velké pozitivum vidím v tom, že všechny její zápasy hrály soupeřky podle ni, byla to ona, kdo v drtivé většině útočila a vedla tempo zápasu. Ve vyrovnaném zápasu o bronz byla soupeřka viditelně silnější v opačném gardu, tam to asi chtělo změnu. V prohraném čtvrtfinále ji stálo vítězství několik jejich nedotažených útoků a soupeřka se 2 shidy pouze čekala na kontr a bohužel se dočkala. Její výkon hodnotím velmi kladně.</w:t>
      </w:r>
    </w:p>
    <w:p>
      <w:pPr>
        <w:pStyle w:val="Normal"/>
        <w:spacing w:lineRule="auto" w:line="276"/>
        <w:rPr>
          <w:rFonts w:ascii="Times New Roman" w:hAnsi="Times New Roman"/>
        </w:rPr>
      </w:pPr>
      <w:r>
        <w:rPr/>
      </w:r>
    </w:p>
    <w:p>
      <w:pPr>
        <w:pStyle w:val="Normal"/>
        <w:numPr>
          <w:ilvl w:val="0"/>
          <w:numId w:val="1"/>
        </w:numPr>
        <w:spacing w:lineRule="auto" w:line="276"/>
        <w:rPr>
          <w:rFonts w:ascii="Times New Roman" w:hAnsi="Times New Roman"/>
          <w:b/>
          <w:b/>
          <w:bCs/>
          <w:sz w:val="24"/>
          <w:szCs w:val="24"/>
        </w:rPr>
      </w:pPr>
      <w:r>
        <w:rPr>
          <w:b/>
          <w:bCs/>
          <w:sz w:val="24"/>
          <w:szCs w:val="24"/>
        </w:rPr>
        <w:t>Anna Skalská – 63kg, 2/2 – 5.místo</w:t>
      </w:r>
    </w:p>
    <w:p>
      <w:pPr>
        <w:pStyle w:val="Normal"/>
        <w:numPr>
          <w:ilvl w:val="0"/>
          <w:numId w:val="0"/>
        </w:numPr>
        <w:spacing w:lineRule="auto" w:line="276"/>
        <w:ind w:left="720" w:hanging="0"/>
        <w:rPr>
          <w:rFonts w:ascii="Times New Roman" w:hAnsi="Times New Roman"/>
          <w:b/>
          <w:b/>
          <w:bCs/>
          <w:sz w:val="24"/>
          <w:szCs w:val="24"/>
        </w:rPr>
      </w:pPr>
      <w:r>
        <w:rPr>
          <w:b/>
          <w:bCs/>
          <w:sz w:val="24"/>
          <w:szCs w:val="24"/>
        </w:rPr>
      </w:r>
    </w:p>
    <w:p>
      <w:pPr>
        <w:pStyle w:val="Normal"/>
        <w:spacing w:lineRule="auto" w:line="276"/>
        <w:rPr>
          <w:rFonts w:ascii="Times New Roman" w:hAnsi="Times New Roman"/>
          <w:b w:val="false"/>
          <w:b w:val="false"/>
          <w:bCs w:val="false"/>
          <w:sz w:val="20"/>
          <w:szCs w:val="20"/>
        </w:rPr>
      </w:pPr>
      <w:r>
        <w:rPr>
          <w:b w:val="false"/>
          <w:bCs w:val="false"/>
          <w:sz w:val="20"/>
          <w:szCs w:val="20"/>
        </w:rPr>
        <w:tab/>
        <w:t>Anička prvním zápasem, prvním nástupem a z něho krásným hodem začala den skvěle. Ve čtvrtfinále ji ve vyrovnaném zápasu velmi dobře vzdorovala silnější Švédka a Anička v GS rozhodla ve svůj prospěch. Od té doby i přes velkou pauzu na odpočinek se v semifinále nedokázala prosadit přes uskákanou Israelku, která Aničce strhla oba rukávy a ta byla bezradná, často s pomalejšími reakcemi a třetím velmi přísným trestem přišla o finále. Boj o bronz měl podobný průběh - rychlá Francouzka s dobrou kumikatou, oba rukávy eliminovány, jedno rozběhnutí do strany a wazari. Od druhé minuty Anička již nemohla soupeřku v postoji ohrozit, velkou šanci měla v ne-waze při páce, soupeřka však nevzdala. Anička v obou prohraných zápasech nedokázala nic změnit, soupeřky na ní jsou již připravené a ta, kterou nedokáže hodit do 2 minut, začíná mít čím dál větší šanci na výhru.</w:t>
      </w:r>
    </w:p>
    <w:p>
      <w:pPr>
        <w:pStyle w:val="Normal"/>
        <w:spacing w:lineRule="auto" w:line="276"/>
        <w:rPr>
          <w:rFonts w:ascii="Times New Roman" w:hAnsi="Times New Roman"/>
          <w:b w:val="false"/>
          <w:b w:val="false"/>
          <w:bCs w:val="false"/>
          <w:sz w:val="20"/>
          <w:szCs w:val="20"/>
        </w:rPr>
      </w:pPr>
      <w:r>
        <w:rPr>
          <w:b w:val="false"/>
          <w:bCs w:val="false"/>
          <w:sz w:val="20"/>
          <w:szCs w:val="20"/>
        </w:rPr>
      </w:r>
    </w:p>
    <w:p>
      <w:pPr>
        <w:pStyle w:val="Normal"/>
        <w:numPr>
          <w:ilvl w:val="0"/>
          <w:numId w:val="1"/>
        </w:numPr>
        <w:spacing w:lineRule="auto" w:line="276"/>
        <w:rPr>
          <w:rFonts w:ascii="Times New Roman" w:hAnsi="Times New Roman"/>
          <w:b/>
          <w:b/>
          <w:bCs/>
          <w:sz w:val="24"/>
          <w:szCs w:val="24"/>
        </w:rPr>
      </w:pPr>
      <w:r>
        <w:rPr>
          <w:b/>
          <w:bCs/>
          <w:sz w:val="24"/>
          <w:szCs w:val="24"/>
        </w:rPr>
        <w:t>Němcová Barbora – 70kg 0/1 – bez um.</w:t>
      </w:r>
    </w:p>
    <w:p>
      <w:pPr>
        <w:pStyle w:val="Normal"/>
        <w:spacing w:lineRule="auto" w:line="276"/>
        <w:rPr>
          <w:rFonts w:ascii="Times New Roman" w:hAnsi="Times New Roman"/>
          <w:b/>
          <w:b/>
          <w:bCs/>
          <w:sz w:val="20"/>
          <w:szCs w:val="20"/>
        </w:rPr>
      </w:pPr>
      <w:r>
        <w:rPr>
          <w:b/>
          <w:bCs/>
          <w:sz w:val="20"/>
          <w:szCs w:val="20"/>
        </w:rPr>
        <w:t xml:space="preserve"> </w:t>
      </w:r>
    </w:p>
    <w:p>
      <w:pPr>
        <w:pStyle w:val="Normal"/>
        <w:spacing w:lineRule="auto" w:line="276"/>
        <w:rPr>
          <w:rFonts w:ascii="Times New Roman" w:hAnsi="Times New Roman"/>
          <w:b w:val="false"/>
          <w:b w:val="false"/>
          <w:bCs w:val="false"/>
          <w:sz w:val="20"/>
          <w:szCs w:val="20"/>
        </w:rPr>
      </w:pPr>
      <w:r>
        <w:rPr>
          <w:b w:val="false"/>
          <w:bCs w:val="false"/>
          <w:sz w:val="20"/>
          <w:szCs w:val="20"/>
        </w:rPr>
        <w:t>Bára se snažila, ale proti zkušené Ukrajince (3.m z EO POL) byla tentokrát bez šance. Bára mi přijde, že chce hodně házet a neustále útočit, ale má velké díry v obraně a opravdu často padá.</w:t>
      </w:r>
    </w:p>
    <w:p>
      <w:pPr>
        <w:pStyle w:val="Normal"/>
        <w:spacing w:lineRule="auto" w:line="276"/>
        <w:rPr>
          <w:rFonts w:ascii="Times New Roman" w:hAnsi="Times New Roman"/>
          <w:b/>
          <w:b/>
          <w:bCs/>
        </w:rPr>
      </w:pPr>
      <w:r>
        <w:rPr>
          <w:b/>
          <w:bCs/>
        </w:rPr>
      </w:r>
    </w:p>
    <w:p>
      <w:pPr>
        <w:pStyle w:val="Normal"/>
        <w:spacing w:lineRule="auto" w:line="276"/>
        <w:rPr>
          <w:rFonts w:ascii="Times New Roman" w:hAnsi="Times New Roman"/>
          <w:b/>
          <w:b/>
          <w:bCs/>
        </w:rPr>
      </w:pPr>
      <w:r>
        <w:rPr>
          <w:b/>
          <w:bCs/>
        </w:rPr>
      </w:r>
    </w:p>
    <w:p>
      <w:pPr>
        <w:pStyle w:val="Normal"/>
        <w:spacing w:lineRule="auto" w:line="276"/>
        <w:rPr>
          <w:rFonts w:ascii="Times New Roman" w:hAnsi="Times New Roman"/>
          <w:b/>
          <w:b/>
          <w:bCs/>
        </w:rPr>
      </w:pPr>
      <w:r>
        <w:rPr>
          <w:b/>
          <w:bCs/>
        </w:rPr>
      </w:r>
    </w:p>
    <w:p>
      <w:pPr>
        <w:pStyle w:val="Normal"/>
        <w:spacing w:lineRule="auto" w:line="276"/>
        <w:rPr>
          <w:rFonts w:ascii="Times New Roman" w:hAnsi="Times New Roman"/>
          <w:b/>
          <w:b/>
          <w:bCs/>
        </w:rPr>
      </w:pPr>
      <w:r>
        <w:rPr>
          <w:b/>
          <w:bCs/>
        </w:rPr>
      </w:r>
    </w:p>
    <w:p>
      <w:pPr>
        <w:pStyle w:val="Normal"/>
        <w:spacing w:lineRule="auto" w:line="276"/>
        <w:rPr>
          <w:rFonts w:ascii="Times New Roman" w:hAnsi="Times New Roman"/>
          <w:b/>
          <w:b/>
          <w:bCs/>
        </w:rPr>
      </w:pPr>
      <w:r>
        <w:rPr>
          <w:b/>
          <w:bCs/>
        </w:rPr>
      </w:r>
    </w:p>
    <w:p>
      <w:pPr>
        <w:pStyle w:val="Normal"/>
        <w:spacing w:lineRule="auto" w:line="276"/>
        <w:rPr>
          <w:rFonts w:ascii="Times New Roman" w:hAnsi="Times New Roman"/>
          <w:b/>
          <w:b/>
          <w:bCs/>
        </w:rPr>
      </w:pPr>
      <w:r>
        <w:rPr>
          <w:b/>
          <w:bCs/>
        </w:rPr>
      </w:r>
    </w:p>
    <w:p>
      <w:pPr>
        <w:pStyle w:val="Normal"/>
        <w:numPr>
          <w:ilvl w:val="0"/>
          <w:numId w:val="1"/>
        </w:numPr>
        <w:spacing w:lineRule="auto" w:line="276"/>
        <w:rPr>
          <w:rFonts w:ascii="Times New Roman" w:hAnsi="Times New Roman"/>
          <w:b/>
          <w:b/>
          <w:bCs/>
          <w:sz w:val="24"/>
          <w:szCs w:val="24"/>
        </w:rPr>
      </w:pPr>
      <w:r>
        <w:rPr>
          <w:b/>
          <w:bCs/>
          <w:sz w:val="24"/>
          <w:szCs w:val="24"/>
        </w:rPr>
        <w:t>Štěpánka Hojdarová – 78kg, 3/2 – 5.místo</w:t>
      </w:r>
    </w:p>
    <w:p>
      <w:pPr>
        <w:pStyle w:val="Normal"/>
        <w:spacing w:lineRule="auto" w:line="276"/>
        <w:rPr>
          <w:rFonts w:ascii="Times New Roman" w:hAnsi="Times New Roman"/>
          <w:b/>
          <w:b/>
          <w:bCs/>
          <w:sz w:val="24"/>
          <w:szCs w:val="24"/>
        </w:rPr>
      </w:pPr>
      <w:r>
        <w:rPr>
          <w:b/>
          <w:bCs/>
          <w:sz w:val="24"/>
          <w:szCs w:val="24"/>
        </w:rPr>
      </w:r>
    </w:p>
    <w:p>
      <w:pPr>
        <w:pStyle w:val="Normal"/>
        <w:spacing w:lineRule="auto" w:line="276"/>
        <w:rPr>
          <w:rFonts w:ascii="Times New Roman" w:hAnsi="Times New Roman"/>
          <w:b w:val="false"/>
          <w:b w:val="false"/>
          <w:bCs w:val="false"/>
          <w:sz w:val="20"/>
          <w:szCs w:val="20"/>
        </w:rPr>
      </w:pPr>
      <w:r>
        <w:rPr>
          <w:b w:val="false"/>
          <w:bCs w:val="false"/>
          <w:sz w:val="20"/>
          <w:szCs w:val="20"/>
        </w:rPr>
        <w:t>Štěpánka byla z holek v prvním dni opravdu nejblíže medaili. Opět několik hodových technik + dobrá práce v ne-waze. Prohra ve čtvrtfinále s UKR byla ale hodně “ dětská“, přišlo mi, jako by Štěpánka v první steči úplně přestala věřit, že by mohla vzdorovat, či dokonce vyhrát a nechala se lacino hodit. V opravách se ale velmi dobře zkoncentrovala a kvalitními zápasy se dostala do boje o bronz, kde byla i o trochu lepší než mladá Polka, ale v závěru ji možná i vinou neustálého dobrého pohybu a  slibných útoků trochu došly síly a Polka ji při pohybu do kruhu hodila. Štěpánka tam však nechala maximum a její výkon a celkový dojem hodnotím velmi kladně</w:t>
      </w:r>
    </w:p>
    <w:p>
      <w:pPr>
        <w:pStyle w:val="Normal"/>
        <w:spacing w:lineRule="auto" w:line="276"/>
        <w:rPr>
          <w:rFonts w:ascii="Times New Roman" w:hAnsi="Times New Roman"/>
          <w:b w:val="false"/>
          <w:b w:val="false"/>
          <w:bCs w:val="false"/>
          <w:sz w:val="20"/>
          <w:szCs w:val="20"/>
        </w:rPr>
      </w:pPr>
      <w:r>
        <w:rPr>
          <w:b w:val="false"/>
          <w:bCs w:val="false"/>
          <w:sz w:val="20"/>
          <w:szCs w:val="20"/>
        </w:rPr>
      </w:r>
    </w:p>
    <w:p>
      <w:pPr>
        <w:pStyle w:val="Normal"/>
        <w:spacing w:lineRule="auto" w:line="276"/>
        <w:rPr>
          <w:rFonts w:ascii="Times New Roman" w:hAnsi="Times New Roman"/>
          <w:b w:val="false"/>
          <w:b w:val="false"/>
          <w:bCs w:val="false"/>
          <w:sz w:val="20"/>
          <w:szCs w:val="20"/>
        </w:rPr>
      </w:pPr>
      <w:r>
        <w:rPr>
          <w:b w:val="false"/>
          <w:bCs w:val="false"/>
          <w:sz w:val="20"/>
          <w:szCs w:val="20"/>
        </w:rPr>
      </w:r>
    </w:p>
    <w:p>
      <w:pPr>
        <w:pStyle w:val="Normal"/>
        <w:numPr>
          <w:ilvl w:val="0"/>
          <w:numId w:val="1"/>
        </w:numPr>
        <w:spacing w:lineRule="auto" w:line="276"/>
        <w:rPr>
          <w:rFonts w:ascii="Times New Roman" w:hAnsi="Times New Roman"/>
          <w:b/>
          <w:b/>
          <w:bCs/>
          <w:sz w:val="24"/>
          <w:szCs w:val="24"/>
        </w:rPr>
      </w:pPr>
      <w:r>
        <w:rPr>
          <w:b/>
          <w:bCs/>
          <w:sz w:val="24"/>
          <w:szCs w:val="24"/>
        </w:rPr>
        <w:t>Marie Žofie Košnarová – 78 kg, 1 /2 – 9.místo</w:t>
      </w:r>
    </w:p>
    <w:p>
      <w:pPr>
        <w:pStyle w:val="Normal"/>
        <w:spacing w:lineRule="auto" w:line="276"/>
        <w:rPr>
          <w:rFonts w:ascii="Times New Roman" w:hAnsi="Times New Roman"/>
          <w:b/>
          <w:b/>
          <w:bCs/>
          <w:sz w:val="24"/>
          <w:szCs w:val="24"/>
        </w:rPr>
      </w:pPr>
      <w:r>
        <w:rPr>
          <w:b/>
          <w:bCs/>
          <w:sz w:val="24"/>
          <w:szCs w:val="24"/>
        </w:rPr>
      </w:r>
    </w:p>
    <w:p>
      <w:pPr>
        <w:pStyle w:val="Normal"/>
        <w:spacing w:lineRule="auto" w:line="276"/>
        <w:rPr>
          <w:rFonts w:ascii="Times New Roman" w:hAnsi="Times New Roman"/>
          <w:b w:val="false"/>
          <w:b w:val="false"/>
          <w:bCs w:val="false"/>
          <w:sz w:val="20"/>
          <w:szCs w:val="20"/>
        </w:rPr>
      </w:pPr>
      <w:r>
        <w:rPr>
          <w:b w:val="false"/>
          <w:bCs w:val="false"/>
          <w:sz w:val="20"/>
          <w:szCs w:val="20"/>
        </w:rPr>
        <w:t>Madlence to tentokrát vůbec nešlo. Všechny zápasy byly až na malé výjimky bez kvalitního pohybu a kumikaty. Pouhé předbíhání boky vůbec nestačilo. Drobná viróza a náročnější úprava váhy si možná vzaly svou daň. K diskuzi je určitě nastavení nejen plánu shazovacího, ale především plánu stravovacího, který by spolu s vhodnou pohybovou aktivitou měl zajistit stabilnější hmotnost.</w:t>
      </w:r>
    </w:p>
    <w:p>
      <w:pPr>
        <w:pStyle w:val="Normal"/>
        <w:spacing w:lineRule="auto" w:line="276"/>
        <w:rPr>
          <w:rFonts w:ascii="Times New Roman" w:hAnsi="Times New Roman"/>
          <w:b/>
          <w:b/>
          <w:bCs/>
          <w:sz w:val="24"/>
          <w:szCs w:val="24"/>
        </w:rPr>
      </w:pPr>
      <w:r>
        <w:rPr>
          <w:b/>
          <w:bCs/>
          <w:sz w:val="24"/>
          <w:szCs w:val="24"/>
        </w:rPr>
      </w:r>
    </w:p>
    <w:p>
      <w:pPr>
        <w:pStyle w:val="Normal"/>
        <w:spacing w:lineRule="auto" w:line="276"/>
        <w:rPr>
          <w:rFonts w:ascii="Times New Roman" w:hAnsi="Times New Roman"/>
          <w:b/>
          <w:b/>
          <w:bCs/>
          <w:sz w:val="24"/>
          <w:szCs w:val="24"/>
        </w:rPr>
      </w:pPr>
      <w:r>
        <w:rPr>
          <w:b/>
          <w:bCs/>
          <w:sz w:val="24"/>
          <w:szCs w:val="24"/>
        </w:rPr>
      </w:r>
    </w:p>
    <w:p>
      <w:pPr>
        <w:pStyle w:val="Normal"/>
        <w:numPr>
          <w:ilvl w:val="0"/>
          <w:numId w:val="1"/>
        </w:numPr>
        <w:spacing w:lineRule="auto" w:line="276"/>
        <w:rPr>
          <w:b/>
          <w:b/>
          <w:bCs/>
          <w:sz w:val="24"/>
          <w:szCs w:val="24"/>
        </w:rPr>
      </w:pPr>
      <w:r>
        <w:rPr>
          <w:b/>
          <w:bCs/>
          <w:sz w:val="24"/>
          <w:szCs w:val="24"/>
        </w:rPr>
        <w:t xml:space="preserve">Lukáš Rúža – 0/1 – </w:t>
      </w:r>
      <w:r>
        <w:rPr>
          <w:b/>
          <w:bCs/>
          <w:sz w:val="24"/>
          <w:szCs w:val="24"/>
        </w:rPr>
        <w:t>bez um.</w:t>
      </w:r>
    </w:p>
    <w:p>
      <w:pPr>
        <w:pStyle w:val="Normal"/>
        <w:numPr>
          <w:ilvl w:val="0"/>
          <w:numId w:val="0"/>
        </w:numPr>
        <w:spacing w:lineRule="auto" w:line="276"/>
        <w:ind w:left="720" w:hanging="0"/>
        <w:rPr>
          <w:b/>
          <w:b/>
          <w:bCs/>
          <w:sz w:val="24"/>
          <w:szCs w:val="24"/>
        </w:rPr>
      </w:pPr>
      <w:r>
        <w:rPr>
          <w:b/>
          <w:bCs/>
          <w:sz w:val="24"/>
          <w:szCs w:val="24"/>
        </w:rPr>
      </w:r>
    </w:p>
    <w:p>
      <w:pPr>
        <w:pStyle w:val="Normal"/>
        <w:spacing w:lineRule="auto" w:line="276"/>
        <w:rPr>
          <w:b w:val="false"/>
          <w:b w:val="false"/>
          <w:bCs w:val="false"/>
          <w:sz w:val="20"/>
          <w:szCs w:val="20"/>
        </w:rPr>
      </w:pPr>
      <w:r>
        <w:rPr>
          <w:b w:val="false"/>
          <w:bCs w:val="false"/>
          <w:sz w:val="20"/>
          <w:szCs w:val="20"/>
        </w:rPr>
        <w:t>U Lukáše byl problém zvládnout tempo zápasu. Po minutě začal fyzicky odpadat a soupeř toho začal vyžívat v podobě trestů za pasivitu. Poté neustál nízkou seoi-nage ohodnocenou wazari. V dalších ztečích mu namotal třetí trest a rozhodčí zápas ukončil. Lukášův výkon po fyzické stránce výrazně ovlivnila nemoc, kterou nedávno proděla</w:t>
      </w:r>
      <w:r>
        <w:rPr>
          <w:b w:val="false"/>
          <w:bCs w:val="false"/>
          <w:sz w:val="20"/>
          <w:szCs w:val="20"/>
        </w:rPr>
        <w:t>l.</w:t>
      </w:r>
    </w:p>
    <w:p>
      <w:pPr>
        <w:pStyle w:val="Normal"/>
        <w:spacing w:lineRule="auto" w:line="276"/>
        <w:rPr>
          <w:b w:val="false"/>
          <w:b w:val="false"/>
          <w:bCs w:val="false"/>
          <w:sz w:val="20"/>
          <w:szCs w:val="20"/>
        </w:rPr>
      </w:pPr>
      <w:r>
        <w:rPr>
          <w:b w:val="false"/>
          <w:bCs w:val="false"/>
          <w:sz w:val="20"/>
          <w:szCs w:val="20"/>
        </w:rPr>
      </w:r>
    </w:p>
    <w:p>
      <w:pPr>
        <w:pStyle w:val="Normal"/>
        <w:numPr>
          <w:ilvl w:val="0"/>
          <w:numId w:val="1"/>
        </w:numPr>
        <w:spacing w:lineRule="auto" w:line="276"/>
        <w:rPr>
          <w:b/>
          <w:b/>
          <w:bCs/>
          <w:sz w:val="24"/>
          <w:szCs w:val="24"/>
        </w:rPr>
      </w:pPr>
      <w:r>
        <w:rPr>
          <w:b/>
          <w:bCs/>
          <w:sz w:val="24"/>
          <w:szCs w:val="24"/>
        </w:rPr>
        <w:t xml:space="preserve">Zacha Viktor – 0/1 – </w:t>
      </w:r>
      <w:r>
        <w:rPr>
          <w:b/>
          <w:bCs/>
          <w:sz w:val="24"/>
          <w:szCs w:val="24"/>
        </w:rPr>
        <w:t>bez um.</w:t>
      </w:r>
    </w:p>
    <w:p>
      <w:pPr>
        <w:pStyle w:val="Normal"/>
        <w:spacing w:lineRule="auto" w:line="276"/>
        <w:rPr>
          <w:b/>
          <w:b/>
          <w:bCs/>
          <w:sz w:val="24"/>
          <w:szCs w:val="24"/>
        </w:rPr>
      </w:pPr>
      <w:r>
        <w:rPr>
          <w:b/>
          <w:bCs/>
          <w:sz w:val="24"/>
          <w:szCs w:val="24"/>
        </w:rPr>
      </w:r>
    </w:p>
    <w:p>
      <w:pPr>
        <w:pStyle w:val="Normal"/>
        <w:spacing w:lineRule="auto" w:line="276"/>
        <w:rPr/>
      </w:pPr>
      <w:r>
        <w:rPr>
          <w:b w:val="false"/>
          <w:bCs w:val="false"/>
          <w:sz w:val="20"/>
          <w:szCs w:val="20"/>
        </w:rPr>
        <w:t>Viktor měl několik dobrých pozic a povedených nástupů, které byly kousek od hodnocení. Bohužel to byl soupeř, který určitě nebyl vyrazně lepší, který dokázal souboj ukončit hodem.</w:t>
      </w:r>
    </w:p>
    <w:p>
      <w:pPr>
        <w:pStyle w:val="Normal"/>
        <w:spacing w:lineRule="auto" w:line="276"/>
        <w:rPr>
          <w:rFonts w:ascii="Times New Roman" w:hAnsi="Times New Roman"/>
        </w:rPr>
      </w:pPr>
      <w:r>
        <w:rPr/>
      </w:r>
    </w:p>
    <w:p>
      <w:pPr>
        <w:pStyle w:val="Normal"/>
        <w:numPr>
          <w:ilvl w:val="0"/>
          <w:numId w:val="1"/>
        </w:numPr>
        <w:spacing w:lineRule="auto" w:line="276"/>
        <w:rPr>
          <w:rFonts w:ascii="Times New Roman" w:hAnsi="Times New Roman"/>
          <w:b/>
          <w:b/>
          <w:bCs/>
          <w:sz w:val="24"/>
          <w:szCs w:val="24"/>
        </w:rPr>
      </w:pPr>
      <w:r>
        <w:rPr>
          <w:b/>
          <w:bCs/>
          <w:sz w:val="24"/>
          <w:szCs w:val="24"/>
        </w:rPr>
        <w:t>Mark Szatmári 0/1 - bez um.</w:t>
      </w:r>
    </w:p>
    <w:p>
      <w:pPr>
        <w:pStyle w:val="Normal"/>
        <w:numPr>
          <w:ilvl w:val="0"/>
          <w:numId w:val="0"/>
        </w:numPr>
        <w:spacing w:lineRule="auto" w:line="276"/>
        <w:ind w:left="720" w:hanging="0"/>
        <w:rPr>
          <w:rFonts w:ascii="Times New Roman" w:hAnsi="Times New Roman"/>
          <w:b/>
          <w:b/>
          <w:bCs/>
          <w:sz w:val="24"/>
          <w:szCs w:val="24"/>
        </w:rPr>
      </w:pPr>
      <w:r>
        <w:rPr>
          <w:b/>
          <w:bCs/>
          <w:sz w:val="24"/>
          <w:szCs w:val="24"/>
        </w:rPr>
      </w:r>
    </w:p>
    <w:p>
      <w:pPr>
        <w:pStyle w:val="Normal"/>
        <w:spacing w:lineRule="auto" w:line="276"/>
        <w:rPr>
          <w:rFonts w:ascii="Times New Roman" w:hAnsi="Times New Roman"/>
          <w:b w:val="false"/>
          <w:b w:val="false"/>
          <w:bCs w:val="false"/>
          <w:sz w:val="24"/>
          <w:szCs w:val="24"/>
        </w:rPr>
      </w:pPr>
      <w:r>
        <w:rPr>
          <w:b w:val="false"/>
          <w:bCs w:val="false"/>
          <w:sz w:val="24"/>
          <w:szCs w:val="24"/>
        </w:rPr>
        <w:t xml:space="preserve"> </w:t>
      </w:r>
      <w:r>
        <w:rPr>
          <w:b w:val="false"/>
          <w:bCs w:val="false"/>
          <w:sz w:val="20"/>
          <w:szCs w:val="20"/>
        </w:rPr>
        <w:t>Mark začal výborně a nepříjemného Kazacha do ničeho nepustil a po 2 minutách vedl na 2 tresty. Náročný a vyčerpávající styl boje však stál víc sil Marka, který postupně fyzicky odcházel a v GS v boji na tělo padl</w:t>
      </w:r>
    </w:p>
    <w:p>
      <w:pPr>
        <w:pStyle w:val="Normal"/>
        <w:numPr>
          <w:ilvl w:val="0"/>
          <w:numId w:val="0"/>
        </w:numPr>
        <w:spacing w:lineRule="auto" w:line="276"/>
        <w:ind w:left="720" w:hanging="0"/>
        <w:rPr>
          <w:rFonts w:ascii="Times New Roman" w:hAnsi="Times New Roman"/>
          <w:b/>
          <w:b/>
          <w:bCs/>
          <w:sz w:val="24"/>
          <w:szCs w:val="24"/>
        </w:rPr>
      </w:pPr>
      <w:r>
        <w:rPr>
          <w:b/>
          <w:bCs/>
          <w:sz w:val="24"/>
          <w:szCs w:val="24"/>
        </w:rPr>
      </w:r>
    </w:p>
    <w:p>
      <w:pPr>
        <w:pStyle w:val="Normal"/>
        <w:numPr>
          <w:ilvl w:val="0"/>
          <w:numId w:val="1"/>
        </w:numPr>
        <w:spacing w:lineRule="auto" w:line="276"/>
        <w:rPr>
          <w:rFonts w:ascii="Times New Roman" w:hAnsi="Times New Roman"/>
          <w:b/>
          <w:b/>
          <w:bCs/>
          <w:sz w:val="24"/>
          <w:szCs w:val="24"/>
        </w:rPr>
      </w:pPr>
      <w:r>
        <w:rPr>
          <w:b/>
          <w:bCs/>
          <w:sz w:val="24"/>
          <w:szCs w:val="24"/>
        </w:rPr>
        <w:t>Štěpán Fišer 0/1 - bez um.</w:t>
      </w:r>
    </w:p>
    <w:p>
      <w:pPr>
        <w:pStyle w:val="Normal"/>
        <w:numPr>
          <w:ilvl w:val="0"/>
          <w:numId w:val="0"/>
        </w:numPr>
        <w:spacing w:lineRule="auto" w:line="276"/>
        <w:ind w:left="720" w:hanging="0"/>
        <w:rPr>
          <w:rFonts w:ascii="Times New Roman" w:hAnsi="Times New Roman"/>
          <w:b/>
          <w:b/>
          <w:bCs/>
          <w:sz w:val="24"/>
          <w:szCs w:val="24"/>
        </w:rPr>
      </w:pPr>
      <w:r>
        <w:rPr>
          <w:b/>
          <w:bCs/>
          <w:sz w:val="24"/>
          <w:szCs w:val="24"/>
        </w:rPr>
      </w:r>
    </w:p>
    <w:p>
      <w:pPr>
        <w:pStyle w:val="Normal"/>
        <w:spacing w:lineRule="auto" w:line="276"/>
        <w:rPr>
          <w:rFonts w:ascii="Times New Roman" w:hAnsi="Times New Roman"/>
          <w:b w:val="false"/>
          <w:b w:val="false"/>
          <w:bCs w:val="false"/>
          <w:sz w:val="20"/>
          <w:szCs w:val="20"/>
        </w:rPr>
      </w:pPr>
      <w:r>
        <w:rPr>
          <w:b w:val="false"/>
          <w:bCs w:val="false"/>
          <w:sz w:val="20"/>
          <w:szCs w:val="20"/>
        </w:rPr>
        <w:t>Štěpán toho podobně jako v Brémách moc nestihl. Začátek utkání jako opařený, bez pohybu i reakce a do minuty z toho byly 2 wazari. Fíša musí začínat zápasy s tím, že si půjde tvrdě prosadit svůj úchop a n</w:t>
      </w:r>
      <w:r>
        <w:rPr>
          <w:b w:val="false"/>
          <w:bCs w:val="false"/>
          <w:sz w:val="20"/>
          <w:szCs w:val="20"/>
        </w:rPr>
        <w:t>e</w:t>
      </w:r>
      <w:r>
        <w:rPr>
          <w:b w:val="false"/>
          <w:bCs w:val="false"/>
          <w:sz w:val="20"/>
          <w:szCs w:val="20"/>
        </w:rPr>
        <w:t xml:space="preserve"> čekat, až se soupeř chytí </w:t>
      </w:r>
      <w:r>
        <w:rPr>
          <w:b w:val="false"/>
          <w:bCs w:val="false"/>
          <w:sz w:val="20"/>
          <w:szCs w:val="20"/>
        </w:rPr>
        <w:t xml:space="preserve">a teprve potom reagovat. </w:t>
      </w:r>
      <w:r>
        <w:rPr>
          <w:b w:val="false"/>
          <w:bCs w:val="false"/>
          <w:sz w:val="20"/>
          <w:szCs w:val="20"/>
        </w:rPr>
        <w:t>Štěpán bude již stabilně chodit -73kg, hmotnost i výšku na ni určitě má.</w:t>
      </w:r>
      <w:r>
        <w:rPr>
          <w:b w:val="false"/>
          <w:bCs w:val="false"/>
          <w:sz w:val="20"/>
          <w:szCs w:val="20"/>
        </w:rPr>
        <w:t xml:space="preserve"> </w:t>
      </w:r>
    </w:p>
    <w:p>
      <w:pPr>
        <w:pStyle w:val="Normal"/>
        <w:spacing w:lineRule="auto" w:line="276"/>
        <w:rPr>
          <w:rFonts w:ascii="Times New Roman" w:hAnsi="Times New Roman"/>
          <w:b w:val="false"/>
          <w:b w:val="false"/>
          <w:bCs w:val="false"/>
          <w:sz w:val="20"/>
          <w:szCs w:val="20"/>
        </w:rPr>
      </w:pPr>
      <w:r>
        <w:rPr/>
      </w:r>
    </w:p>
    <w:p>
      <w:pPr>
        <w:pStyle w:val="Normal"/>
        <w:numPr>
          <w:ilvl w:val="0"/>
          <w:numId w:val="1"/>
        </w:numPr>
        <w:spacing w:lineRule="auto" w:line="276"/>
        <w:rPr>
          <w:b/>
          <w:b/>
          <w:bCs/>
          <w:sz w:val="24"/>
          <w:szCs w:val="24"/>
        </w:rPr>
      </w:pPr>
      <w:r>
        <w:rPr>
          <w:b/>
          <w:bCs/>
          <w:sz w:val="24"/>
          <w:szCs w:val="24"/>
        </w:rPr>
        <w:t>Jan Kryl 0/1 - bez um.</w:t>
      </w:r>
    </w:p>
    <w:p>
      <w:pPr>
        <w:pStyle w:val="Normal"/>
        <w:rPr/>
      </w:pPr>
      <w:r>
        <w:rPr>
          <w:b w:val="false"/>
          <w:bCs w:val="false"/>
          <w:sz w:val="20"/>
          <w:szCs w:val="20"/>
        </w:rPr>
        <w:t xml:space="preserve">Ten </w:t>
      </w:r>
      <w:r>
        <w:rPr>
          <w:b w:val="false"/>
          <w:bCs w:val="false"/>
          <w:sz w:val="20"/>
          <w:szCs w:val="20"/>
        </w:rPr>
        <w:t xml:space="preserve">podobný </w:t>
      </w:r>
      <w:r>
        <w:rPr>
          <w:b w:val="false"/>
          <w:bCs w:val="false"/>
          <w:sz w:val="20"/>
          <w:szCs w:val="20"/>
        </w:rPr>
        <w:t xml:space="preserve">případ. Honza než se rozkoukal, tak začal zápas s tím, že se ihned nechal zavřít do levého háku a z toho si kleknul. Po 20 vteřinách prohrával na </w:t>
      </w:r>
      <w:r>
        <w:rPr>
          <w:b w:val="false"/>
          <w:bCs w:val="false"/>
          <w:sz w:val="20"/>
          <w:szCs w:val="20"/>
        </w:rPr>
        <w:t>2 shida.</w:t>
      </w:r>
      <w:r>
        <w:rPr>
          <w:b w:val="false"/>
          <w:bCs w:val="false"/>
          <w:sz w:val="20"/>
          <w:szCs w:val="20"/>
        </w:rPr>
        <w:t xml:space="preserve"> Nechat si takto rychle nasázet dva tresty, a pak se snažit otočit zápas ve svůj prospěch, je na této úrovni téměř nemožné.  Honzovi se pak podařilo několika povedenými útoky tlak stupňovat, ale nakonec dostal třetí trest za pasivitu. Na takovéto úrovni turnajů je prostě zásadní vstupovat do začátků utkání s výrazně vyšším nasazením a n</w:t>
      </w:r>
      <w:r>
        <w:rPr>
          <w:b w:val="false"/>
          <w:bCs w:val="false"/>
          <w:sz w:val="20"/>
          <w:szCs w:val="20"/>
        </w:rPr>
        <w:t>e s v</w:t>
      </w:r>
      <w:r>
        <w:rPr>
          <w:b w:val="false"/>
          <w:bCs w:val="false"/>
          <w:sz w:val="20"/>
          <w:szCs w:val="20"/>
        </w:rPr>
        <w:t>yčkáváním, co soupeř udělá.</w:t>
      </w:r>
    </w:p>
    <w:p>
      <w:pPr>
        <w:pStyle w:val="Normal"/>
        <w:spacing w:lineRule="auto" w:line="276"/>
        <w:rPr>
          <w:rFonts w:ascii="Times New Roman" w:hAnsi="Times New Roman"/>
          <w:b w:val="false"/>
          <w:b w:val="false"/>
          <w:bCs w:val="false"/>
          <w:sz w:val="20"/>
          <w:szCs w:val="20"/>
        </w:rPr>
      </w:pPr>
      <w:r>
        <w:rPr>
          <w:b w:val="false"/>
          <w:bCs w:val="false"/>
          <w:sz w:val="20"/>
          <w:szCs w:val="20"/>
        </w:rPr>
      </w:r>
    </w:p>
    <w:p>
      <w:pPr>
        <w:pStyle w:val="Normal"/>
        <w:spacing w:lineRule="auto" w:line="276"/>
        <w:rPr>
          <w:rFonts w:ascii="Times New Roman" w:hAnsi="Times New Roman"/>
          <w:b w:val="false"/>
          <w:b w:val="false"/>
          <w:bCs w:val="false"/>
          <w:sz w:val="20"/>
          <w:szCs w:val="20"/>
        </w:rPr>
      </w:pPr>
      <w:r>
        <w:rPr>
          <w:b w:val="false"/>
          <w:bCs w:val="false"/>
          <w:sz w:val="20"/>
          <w:szCs w:val="20"/>
        </w:rPr>
      </w:r>
    </w:p>
    <w:p>
      <w:pPr>
        <w:pStyle w:val="Normal"/>
        <w:spacing w:lineRule="auto" w:line="276"/>
        <w:rPr>
          <w:rFonts w:ascii="Times New Roman" w:hAnsi="Times New Roman"/>
          <w:b w:val="false"/>
          <w:b w:val="false"/>
          <w:bCs w:val="false"/>
          <w:sz w:val="20"/>
          <w:szCs w:val="20"/>
        </w:rPr>
      </w:pPr>
      <w:r>
        <w:rPr>
          <w:b w:val="false"/>
          <w:bCs w:val="false"/>
          <w:sz w:val="20"/>
          <w:szCs w:val="20"/>
        </w:rPr>
      </w:r>
    </w:p>
    <w:p>
      <w:pPr>
        <w:pStyle w:val="Normal"/>
        <w:numPr>
          <w:ilvl w:val="0"/>
          <w:numId w:val="1"/>
        </w:numPr>
        <w:spacing w:lineRule="auto" w:line="276"/>
        <w:rPr>
          <w:b/>
          <w:b/>
          <w:bCs/>
          <w:sz w:val="24"/>
          <w:szCs w:val="24"/>
        </w:rPr>
      </w:pPr>
      <w:r>
        <w:rPr>
          <w:b/>
          <w:bCs/>
          <w:sz w:val="24"/>
          <w:szCs w:val="24"/>
        </w:rPr>
        <w:t>David Johánek 0/1 - bez um.</w:t>
      </w:r>
    </w:p>
    <w:p>
      <w:pPr>
        <w:pStyle w:val="Normal"/>
        <w:numPr>
          <w:ilvl w:val="0"/>
          <w:numId w:val="0"/>
        </w:numPr>
        <w:spacing w:lineRule="auto" w:line="276"/>
        <w:ind w:left="720" w:hanging="0"/>
        <w:rPr>
          <w:b/>
          <w:b/>
          <w:bCs/>
          <w:sz w:val="24"/>
          <w:szCs w:val="24"/>
        </w:rPr>
      </w:pPr>
      <w:r>
        <w:rPr>
          <w:b/>
          <w:bCs/>
          <w:sz w:val="24"/>
          <w:szCs w:val="24"/>
        </w:rPr>
      </w:r>
    </w:p>
    <w:p>
      <w:pPr>
        <w:pStyle w:val="Normal"/>
        <w:spacing w:lineRule="auto" w:line="276"/>
        <w:rPr>
          <w:b w:val="false"/>
          <w:b w:val="false"/>
          <w:bCs w:val="false"/>
          <w:sz w:val="20"/>
          <w:szCs w:val="20"/>
        </w:rPr>
      </w:pPr>
      <w:r>
        <w:rPr>
          <w:b w:val="false"/>
          <w:bCs w:val="false"/>
          <w:sz w:val="20"/>
          <w:szCs w:val="20"/>
        </w:rPr>
        <w:t>J</w:t>
      </w:r>
      <w:r>
        <w:rPr>
          <w:b w:val="false"/>
          <w:bCs w:val="false"/>
          <w:sz w:val="20"/>
          <w:szCs w:val="20"/>
        </w:rPr>
        <w:t xml:space="preserve">eden z mála, který vstoupil do zápasu se slušným nasazením. Aktivně tvořil a soupeře předcházel svými útoky. Dokonce dostal šanci od soupeře, </w:t>
      </w:r>
      <w:r>
        <w:rPr>
          <w:b w:val="false"/>
          <w:bCs w:val="false"/>
          <w:sz w:val="20"/>
          <w:szCs w:val="20"/>
        </w:rPr>
        <w:t>který</w:t>
      </w:r>
      <w:r>
        <w:rPr>
          <w:b w:val="false"/>
          <w:bCs w:val="false"/>
          <w:sz w:val="20"/>
          <w:szCs w:val="20"/>
        </w:rPr>
        <w:t xml:space="preserve"> si mu leh</w:t>
      </w:r>
      <w:r>
        <w:rPr>
          <w:b w:val="false"/>
          <w:bCs w:val="false"/>
          <w:sz w:val="20"/>
          <w:szCs w:val="20"/>
        </w:rPr>
        <w:t>l</w:t>
      </w:r>
      <w:r>
        <w:rPr>
          <w:b w:val="false"/>
          <w:bCs w:val="false"/>
          <w:sz w:val="20"/>
          <w:szCs w:val="20"/>
        </w:rPr>
        <w:t xml:space="preserve"> do držení, ale tuto šanci David neproměnil. Pak přišlo zaváhání po neúspěšném útoku na seoi-nage, který soupeř ihned potrestal přechodem do držení a byl konec. Davidův judistický projev v postoji působí sympaticky, ale je potřeba zapracovat na přechodu postoj-zem, kde je velký prostor pro zlepšení.</w:t>
      </w:r>
    </w:p>
    <w:p>
      <w:pPr>
        <w:pStyle w:val="Normal"/>
        <w:numPr>
          <w:ilvl w:val="0"/>
          <w:numId w:val="0"/>
        </w:numPr>
        <w:spacing w:lineRule="auto" w:line="276"/>
        <w:ind w:hanging="0"/>
        <w:rPr>
          <w:rFonts w:ascii="Times New Roman" w:hAnsi="Times New Roman"/>
        </w:rPr>
      </w:pPr>
      <w:r>
        <w:rPr/>
      </w:r>
    </w:p>
    <w:p>
      <w:pPr>
        <w:pStyle w:val="Normal"/>
        <w:numPr>
          <w:ilvl w:val="0"/>
          <w:numId w:val="0"/>
        </w:numPr>
        <w:spacing w:lineRule="auto" w:line="276"/>
        <w:ind w:hanging="0"/>
        <w:rPr>
          <w:rFonts w:ascii="Times New Roman" w:hAnsi="Times New Roman"/>
        </w:rPr>
      </w:pPr>
      <w:r>
        <w:rPr/>
      </w:r>
    </w:p>
    <w:p>
      <w:pPr>
        <w:pStyle w:val="Normal"/>
        <w:numPr>
          <w:ilvl w:val="0"/>
          <w:numId w:val="1"/>
        </w:numPr>
        <w:spacing w:lineRule="auto" w:line="276"/>
        <w:rPr>
          <w:b/>
          <w:b/>
          <w:bCs/>
          <w:sz w:val="24"/>
          <w:szCs w:val="24"/>
        </w:rPr>
      </w:pPr>
      <w:r>
        <w:rPr>
          <w:b/>
          <w:bCs/>
          <w:sz w:val="24"/>
          <w:szCs w:val="24"/>
        </w:rPr>
        <w:t>Jan Kryl 0/1 - bez um.</w:t>
      </w:r>
    </w:p>
    <w:p>
      <w:pPr>
        <w:pStyle w:val="Normal"/>
        <w:rPr/>
      </w:pPr>
      <w:r>
        <w:rPr/>
        <w:t xml:space="preserve">Ten samý případ. Honza než se rozkoukal, tak začal zápas s tím, že se ihned nechal zavřít do levého háku a z toho si kleknul. Po 20 vteřinách prohrával na </w:t>
      </w:r>
      <w:r>
        <w:rPr/>
        <w:t>2 shida.</w:t>
      </w:r>
      <w:r>
        <w:rPr/>
        <w:t xml:space="preserve"> Nechat si takto rychle nasázet dva tresty, a pak se snažit otočit zápas ve svůj prospěch, je na této úrovni téměř nemožné.  Honzovi se pak podařilo několika povedenými útoky tlak stupňovat, ale nakonec dostal třetí trest za pasivitu. Na takovéto úrovni turnajů je prostě zásadní vstupovat do začátků utkání s výrazně vyšším nasazením a n</w:t>
      </w:r>
      <w:r>
        <w:rPr/>
        <w:t>e s v</w:t>
      </w:r>
      <w:r>
        <w:rPr/>
        <w:t>yčkáváním, co soupeř udělá.</w:t>
      </w:r>
    </w:p>
    <w:p>
      <w:pPr>
        <w:pStyle w:val="Normal"/>
        <w:spacing w:lineRule="auto" w:line="276"/>
        <w:rPr>
          <w:b/>
          <w:b/>
          <w:bCs/>
          <w:sz w:val="24"/>
          <w:szCs w:val="24"/>
        </w:rPr>
      </w:pPr>
      <w:r>
        <w:rPr>
          <w:b/>
          <w:bCs/>
          <w:sz w:val="24"/>
          <w:szCs w:val="24"/>
        </w:rPr>
      </w:r>
    </w:p>
    <w:p>
      <w:pPr>
        <w:pStyle w:val="Normal"/>
        <w:numPr>
          <w:ilvl w:val="0"/>
          <w:numId w:val="0"/>
        </w:numPr>
        <w:spacing w:lineRule="auto" w:line="276"/>
        <w:ind w:left="720" w:hanging="0"/>
        <w:rPr>
          <w:rFonts w:ascii="Times New Roman" w:hAnsi="Times New Roman"/>
        </w:rPr>
      </w:pPr>
      <w:r>
        <w:rPr/>
      </w:r>
    </w:p>
    <w:p>
      <w:pPr>
        <w:pStyle w:val="Normal"/>
        <w:numPr>
          <w:ilvl w:val="0"/>
          <w:numId w:val="1"/>
        </w:numPr>
        <w:spacing w:lineRule="auto" w:line="276"/>
        <w:rPr>
          <w:b/>
          <w:b/>
          <w:bCs/>
        </w:rPr>
      </w:pPr>
      <w:r>
        <w:rPr>
          <w:b/>
          <w:bCs/>
          <w:sz w:val="24"/>
          <w:szCs w:val="24"/>
        </w:rPr>
        <w:t>Šimon Křížek – 81kg, 1/1</w:t>
      </w:r>
      <w:r>
        <w:rPr>
          <w:b/>
          <w:bCs/>
        </w:rPr>
        <w:t xml:space="preserve"> - </w:t>
      </w:r>
      <w:r>
        <w:rPr>
          <w:b/>
          <w:bCs/>
          <w:sz w:val="24"/>
          <w:szCs w:val="24"/>
        </w:rPr>
        <w:t>bez um.</w:t>
      </w:r>
    </w:p>
    <w:p>
      <w:pPr>
        <w:pStyle w:val="Normal"/>
        <w:spacing w:lineRule="auto" w:line="276"/>
        <w:rPr>
          <w:rFonts w:ascii="Times New Roman" w:hAnsi="Times New Roman"/>
        </w:rPr>
      </w:pPr>
      <w:r>
        <w:rPr/>
      </w:r>
    </w:p>
    <w:p>
      <w:pPr>
        <w:pStyle w:val="Normal"/>
        <w:spacing w:lineRule="auto" w:line="276"/>
        <w:rPr>
          <w:b w:val="false"/>
          <w:b w:val="false"/>
          <w:bCs w:val="false"/>
        </w:rPr>
      </w:pPr>
      <w:r>
        <w:rPr>
          <w:b w:val="false"/>
          <w:bCs w:val="false"/>
        </w:rPr>
        <w:t xml:space="preserve">Šimon v prvním zápase nedal šanci polskému závodníkovi. Ve druhém podlehl favorizovanému Holanďanovi, který ho ale překvapivě do oprav nevytáhl. </w:t>
      </w:r>
    </w:p>
    <w:p>
      <w:pPr>
        <w:pStyle w:val="Normal"/>
        <w:numPr>
          <w:ilvl w:val="0"/>
          <w:numId w:val="0"/>
        </w:numPr>
        <w:spacing w:lineRule="auto" w:line="276"/>
        <w:ind w:left="720" w:hanging="0"/>
        <w:rPr>
          <w:rFonts w:ascii="Times New Roman" w:hAnsi="Times New Roman"/>
          <w:b/>
          <w:b/>
          <w:bCs/>
        </w:rPr>
      </w:pPr>
      <w:r>
        <w:rPr>
          <w:b/>
          <w:bCs/>
        </w:rPr>
      </w:r>
    </w:p>
    <w:p>
      <w:pPr>
        <w:pStyle w:val="Normal"/>
        <w:numPr>
          <w:ilvl w:val="0"/>
          <w:numId w:val="1"/>
        </w:numPr>
        <w:spacing w:lineRule="auto" w:line="276"/>
        <w:rPr>
          <w:b/>
          <w:b/>
          <w:bCs/>
          <w:sz w:val="24"/>
          <w:szCs w:val="24"/>
        </w:rPr>
      </w:pPr>
      <w:r>
        <w:rPr>
          <w:b/>
          <w:bCs/>
          <w:sz w:val="24"/>
          <w:szCs w:val="24"/>
        </w:rPr>
        <w:t>Matěj Blín – 81kg, 0/1 - bez um.</w:t>
      </w:r>
    </w:p>
    <w:p>
      <w:pPr>
        <w:pStyle w:val="Normal"/>
        <w:spacing w:lineRule="auto" w:line="276"/>
        <w:rPr>
          <w:rFonts w:ascii="Times New Roman" w:hAnsi="Times New Roman"/>
        </w:rPr>
      </w:pPr>
      <w:r>
        <w:rPr/>
      </w:r>
    </w:p>
    <w:p>
      <w:pPr>
        <w:pStyle w:val="Normal"/>
        <w:spacing w:lineRule="auto" w:line="276"/>
        <w:rPr>
          <w:b w:val="false"/>
          <w:b w:val="false"/>
          <w:bCs w:val="false"/>
          <w:sz w:val="20"/>
          <w:szCs w:val="20"/>
        </w:rPr>
      </w:pPr>
      <w:r>
        <w:rPr>
          <w:b w:val="false"/>
          <w:bCs w:val="false"/>
          <w:sz w:val="20"/>
          <w:szCs w:val="20"/>
        </w:rPr>
        <w:t>Dobré nasazení, velká ale nevyužitá šance v ne-waze a v následné steči neubránil soupeřův bleskový nástup.</w:t>
      </w:r>
    </w:p>
    <w:p>
      <w:pPr>
        <w:pStyle w:val="Normal"/>
        <w:spacing w:lineRule="auto" w:line="276"/>
        <w:rPr>
          <w:b w:val="false"/>
          <w:b w:val="false"/>
          <w:bCs w:val="false"/>
          <w:sz w:val="20"/>
          <w:szCs w:val="20"/>
        </w:rPr>
      </w:pPr>
      <w:r>
        <w:rPr>
          <w:b w:val="false"/>
          <w:bCs w:val="false"/>
          <w:sz w:val="20"/>
          <w:szCs w:val="20"/>
        </w:rPr>
      </w:r>
    </w:p>
    <w:p>
      <w:pPr>
        <w:pStyle w:val="Normal"/>
        <w:numPr>
          <w:ilvl w:val="0"/>
          <w:numId w:val="1"/>
        </w:numPr>
        <w:spacing w:lineRule="auto" w:line="276"/>
        <w:rPr>
          <w:b/>
          <w:b/>
          <w:bCs/>
          <w:sz w:val="24"/>
          <w:szCs w:val="24"/>
        </w:rPr>
      </w:pPr>
      <w:r>
        <w:rPr>
          <w:b/>
          <w:bCs/>
          <w:sz w:val="24"/>
          <w:szCs w:val="24"/>
        </w:rPr>
        <w:t>Tomáš Potůček – 81kg, 0/1 - bez um.</w:t>
      </w:r>
    </w:p>
    <w:p>
      <w:pPr>
        <w:pStyle w:val="Normal"/>
        <w:numPr>
          <w:ilvl w:val="0"/>
          <w:numId w:val="0"/>
        </w:numPr>
        <w:spacing w:lineRule="auto" w:line="276"/>
        <w:ind w:left="720" w:hanging="0"/>
        <w:rPr>
          <w:rFonts w:ascii="Times New Roman" w:hAnsi="Times New Roman"/>
        </w:rPr>
      </w:pPr>
      <w:r>
        <w:rPr/>
      </w:r>
    </w:p>
    <w:p>
      <w:pPr>
        <w:pStyle w:val="Normal"/>
        <w:spacing w:lineRule="auto" w:line="276"/>
        <w:rPr>
          <w:rFonts w:ascii="Times New Roman" w:hAnsi="Times New Roman"/>
        </w:rPr>
      </w:pPr>
      <w:r>
        <w:rPr/>
        <w:t>V první steči získal wazari, od té doby se ale trochu přestal prát. Soupeř začal přebírat iniciativu a skóre 2x wazari celkem pohodlně otočil.</w:t>
      </w:r>
    </w:p>
    <w:p>
      <w:pPr>
        <w:pStyle w:val="Normal"/>
        <w:spacing w:lineRule="auto" w:line="276"/>
        <w:rPr>
          <w:rFonts w:ascii="Times New Roman" w:hAnsi="Times New Roman"/>
        </w:rPr>
      </w:pPr>
      <w:r>
        <w:rPr/>
      </w:r>
    </w:p>
    <w:p>
      <w:pPr>
        <w:pStyle w:val="Normal"/>
        <w:numPr>
          <w:ilvl w:val="0"/>
          <w:numId w:val="1"/>
        </w:numPr>
        <w:spacing w:lineRule="auto" w:line="276"/>
        <w:rPr>
          <w:b/>
          <w:b/>
          <w:bCs/>
          <w:sz w:val="24"/>
          <w:szCs w:val="24"/>
        </w:rPr>
      </w:pPr>
      <w:r>
        <w:rPr>
          <w:b/>
          <w:bCs/>
          <w:sz w:val="24"/>
          <w:szCs w:val="24"/>
        </w:rPr>
        <w:t>František Lhotzký – 100kg, 2/2 – 7.místo</w:t>
      </w:r>
    </w:p>
    <w:p>
      <w:pPr>
        <w:pStyle w:val="Normal"/>
        <w:numPr>
          <w:ilvl w:val="0"/>
          <w:numId w:val="0"/>
        </w:numPr>
        <w:spacing w:lineRule="auto" w:line="276"/>
        <w:ind w:left="720" w:hanging="0"/>
        <w:rPr>
          <w:b/>
          <w:b/>
          <w:bCs/>
          <w:sz w:val="24"/>
          <w:szCs w:val="24"/>
        </w:rPr>
      </w:pPr>
      <w:r>
        <w:rPr/>
      </w:r>
    </w:p>
    <w:p>
      <w:pPr>
        <w:pStyle w:val="Normal"/>
        <w:spacing w:lineRule="auto" w:line="276"/>
        <w:rPr>
          <w:b w:val="false"/>
          <w:b w:val="false"/>
          <w:bCs w:val="false"/>
          <w:sz w:val="20"/>
          <w:szCs w:val="20"/>
        </w:rPr>
      </w:pPr>
      <w:r>
        <w:rPr>
          <w:b w:val="false"/>
          <w:bCs w:val="false"/>
          <w:sz w:val="20"/>
          <w:szCs w:val="20"/>
        </w:rPr>
        <w:t xml:space="preserve">Fanda  se v obou vyhraných zápasech prosadil v ne-waze škrcením goši-žime, které má velmi dobře propracované. Po fyzické stránce se ale celý den trápil a rychle se zadýchával, na což ve vyrovnaných zápasech v GS doplatil. Ve čtvrtfinále s UKR (pozdějším vítězem celé váhy) se dostal do třetí minuty </w:t>
      </w:r>
      <w:r>
        <w:rPr>
          <w:b w:val="false"/>
          <w:bCs w:val="false"/>
          <w:sz w:val="20"/>
          <w:szCs w:val="20"/>
        </w:rPr>
        <w:t xml:space="preserve">GS, </w:t>
      </w:r>
      <w:r>
        <w:rPr>
          <w:b w:val="false"/>
          <w:bCs w:val="false"/>
          <w:sz w:val="20"/>
          <w:szCs w:val="20"/>
        </w:rPr>
        <w:t xml:space="preserve">kde neuhlídal přechod do páky a prohrál. Ve finále oprav se silným POL tahal za kratší konec po celý zápas. Ke konci základního času ale nastala situace, kdy Fanda škrtil goši-žime, kde rozhodčí vyhlásil ippon, avšak soupeř neplácal. Po přezkoumání videa rozhodčími, ippon zrušili a šlo se do goldenu ,kde mu opět došly síly a dostal třetí trest. Škoda toho zápasu ve finále oprav, protože </w:t>
      </w:r>
      <w:r>
        <w:rPr>
          <w:b w:val="false"/>
          <w:bCs w:val="false"/>
          <w:sz w:val="20"/>
          <w:szCs w:val="20"/>
        </w:rPr>
        <w:t xml:space="preserve">v </w:t>
      </w:r>
      <w:r>
        <w:rPr>
          <w:b w:val="false"/>
          <w:bCs w:val="false"/>
          <w:sz w:val="20"/>
          <w:szCs w:val="20"/>
        </w:rPr>
        <w:t>boji o medaili by to bylo hodně otevřené.</w:t>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r>
    </w:p>
    <w:p>
      <w:pPr>
        <w:pStyle w:val="Normal"/>
        <w:numPr>
          <w:ilvl w:val="0"/>
          <w:numId w:val="1"/>
        </w:numPr>
        <w:spacing w:lineRule="auto" w:line="276"/>
        <w:rPr>
          <w:b/>
          <w:b/>
          <w:bCs/>
          <w:sz w:val="24"/>
          <w:szCs w:val="24"/>
        </w:rPr>
      </w:pPr>
      <w:r>
        <w:rPr>
          <w:b/>
          <w:bCs/>
          <w:sz w:val="24"/>
          <w:szCs w:val="24"/>
        </w:rPr>
        <w:t>Šimon Fulneček – 100kg, 2/2 – 7.místo</w:t>
      </w:r>
    </w:p>
    <w:p>
      <w:pPr>
        <w:pStyle w:val="Normal"/>
        <w:numPr>
          <w:ilvl w:val="0"/>
          <w:numId w:val="0"/>
        </w:numPr>
        <w:spacing w:lineRule="auto" w:line="276"/>
        <w:ind w:left="720" w:hanging="0"/>
        <w:rPr>
          <w:rFonts w:ascii="Times New Roman" w:hAnsi="Times New Roman"/>
        </w:rPr>
      </w:pPr>
      <w:r>
        <w:rPr/>
      </w:r>
    </w:p>
    <w:p>
      <w:pPr>
        <w:pStyle w:val="Normal"/>
        <w:spacing w:lineRule="auto" w:line="276"/>
        <w:rPr>
          <w:rFonts w:ascii="Times New Roman" w:hAnsi="Times New Roman"/>
        </w:rPr>
      </w:pPr>
      <w:r>
        <w:rPr/>
        <w:t xml:space="preserve">Protrápil se prvním zápasem přes 11 minut a porazil 3:2 na tresty Slováka. Ve čtvrtfinále odolával Estoncovi, ale nápor nevydržel. V opravách porazil jasně Poláka  a ve finále oprav poměrem 2:3 na tresty padl s Holanďanem. Šimon má poměrně rychlé nástupy do nízkých chvatů, které ovšem nepřesně časuje a dostává zbytečné tresty. Hodně toho ustojí a velmi špatně se hází, určitě by to chtělo zapracovat na kumikatě proti hákařům. </w:t>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r>
    </w:p>
    <w:p>
      <w:pPr>
        <w:pStyle w:val="Normal"/>
        <w:numPr>
          <w:ilvl w:val="0"/>
          <w:numId w:val="1"/>
        </w:numPr>
        <w:spacing w:lineRule="auto" w:line="276"/>
        <w:rPr>
          <w:b/>
          <w:b/>
          <w:bCs/>
          <w:sz w:val="24"/>
          <w:szCs w:val="24"/>
        </w:rPr>
      </w:pPr>
      <w:r>
        <w:rPr>
          <w:b/>
          <w:bCs/>
          <w:sz w:val="24"/>
          <w:szCs w:val="24"/>
        </w:rPr>
        <w:t>Martin Sedlák - +100kg, 1/ 2 - 7.místo</w:t>
      </w:r>
    </w:p>
    <w:p>
      <w:pPr>
        <w:pStyle w:val="Normal"/>
        <w:spacing w:lineRule="auto" w:line="276"/>
        <w:rPr>
          <w:rFonts w:ascii="Times New Roman" w:hAnsi="Times New Roman"/>
        </w:rPr>
      </w:pPr>
      <w:r>
        <w:rPr/>
      </w:r>
    </w:p>
    <w:p>
      <w:pPr>
        <w:pStyle w:val="Normal"/>
        <w:spacing w:lineRule="auto" w:line="276"/>
        <w:rPr>
          <w:b w:val="false"/>
          <w:b w:val="false"/>
          <w:bCs w:val="false"/>
          <w:sz w:val="20"/>
          <w:szCs w:val="20"/>
        </w:rPr>
      </w:pPr>
      <w:r>
        <w:rPr>
          <w:b w:val="false"/>
          <w:bCs w:val="false"/>
          <w:sz w:val="20"/>
          <w:szCs w:val="20"/>
        </w:rPr>
        <w:t>Martin se nepral vůbec špatně, hodně útočí, docela dobře i trefuje momenty. Co chybí je síla, která v této kategorii hraje obrovskou roli. Martin se dobře hýbe, ale celý zápas v tomto módu, kde pouze utíká nízkými chvaty, nevydrží.</w:t>
      </w:r>
    </w:p>
    <w:p>
      <w:pPr>
        <w:pStyle w:val="Normal"/>
        <w:spacing w:lineRule="auto" w:line="276"/>
        <w:rPr>
          <w:b w:val="false"/>
          <w:b w:val="false"/>
          <w:bCs w:val="false"/>
          <w:sz w:val="20"/>
          <w:szCs w:val="20"/>
        </w:rPr>
      </w:pPr>
      <w:r>
        <w:rPr>
          <w:b w:val="false"/>
          <w:bCs w:val="false"/>
          <w:sz w:val="20"/>
          <w:szCs w:val="20"/>
        </w:rPr>
        <w:t>Ve finále oprav po 2 zápasech konečně začal útočit i jiným chvatem než seoi-nage a nebylo to vůbec špatné. Ještě mu chybí větší důraz, jeho judo je na +100kg ještě trochu dětské, ale při konstantní kvalitní práci je určitě schopný udělat progres.</w:t>
      </w:r>
    </w:p>
    <w:p>
      <w:pPr>
        <w:pStyle w:val="Normal"/>
        <w:spacing w:lineRule="auto" w:line="276"/>
        <w:rPr>
          <w:b w:val="false"/>
          <w:b w:val="false"/>
          <w:bCs w:val="false"/>
          <w:sz w:val="20"/>
          <w:szCs w:val="20"/>
        </w:rPr>
      </w:pPr>
      <w:r>
        <w:rPr>
          <w:b w:val="false"/>
          <w:bCs w:val="false"/>
          <w:sz w:val="20"/>
          <w:szCs w:val="20"/>
        </w:rPr>
      </w:r>
    </w:p>
    <w:p>
      <w:pPr>
        <w:pStyle w:val="Normal"/>
        <w:numPr>
          <w:ilvl w:val="0"/>
          <w:numId w:val="1"/>
        </w:numPr>
        <w:spacing w:lineRule="auto" w:line="276"/>
        <w:rPr>
          <w:b/>
          <w:b/>
          <w:bCs/>
          <w:sz w:val="24"/>
          <w:szCs w:val="24"/>
        </w:rPr>
      </w:pPr>
      <w:r>
        <w:rPr>
          <w:b/>
          <w:bCs/>
          <w:sz w:val="24"/>
          <w:szCs w:val="24"/>
        </w:rPr>
        <w:t>Tomáš Raška</w:t>
      </w:r>
      <w:r>
        <w:rPr>
          <w:b/>
          <w:bCs/>
          <w:sz w:val="24"/>
          <w:szCs w:val="24"/>
        </w:rPr>
        <w:t xml:space="preserve"> - </w:t>
      </w:r>
      <w:r>
        <w:rPr>
          <w:b/>
          <w:bCs/>
          <w:sz w:val="24"/>
          <w:szCs w:val="24"/>
        </w:rPr>
        <w:t>+100kg – 3/0 – 1.místo</w:t>
      </w:r>
    </w:p>
    <w:p>
      <w:pPr>
        <w:pStyle w:val="Normal"/>
        <w:spacing w:lineRule="auto" w:line="276"/>
        <w:rPr>
          <w:rFonts w:ascii="Times New Roman" w:hAnsi="Times New Roman"/>
        </w:rPr>
      </w:pPr>
      <w:r>
        <w:rPr>
          <w:b/>
          <w:bCs/>
          <w:sz w:val="24"/>
          <w:szCs w:val="24"/>
        </w:rPr>
      </w:r>
    </w:p>
    <w:p>
      <w:pPr>
        <w:pStyle w:val="Normal"/>
        <w:spacing w:lineRule="auto" w:line="276"/>
        <w:rPr>
          <w:rFonts w:ascii="Times New Roman" w:hAnsi="Times New Roman"/>
        </w:rPr>
      </w:pPr>
      <w:r>
        <w:rPr/>
        <w:t>Tomáš svými zkušenostmi, technickou a taktickou vyspělostí převyšoval své soupeře a po zásluze si odvezl zlato. V prvním zápase s velmi dobře se pohybujícím se Ukrajincem si poradil v GS. S Němcem využil jeho jediné chyby v průběhu zápasu a krásným osotem zápas ukončil. Ve finále si s přehledem poradil s dalším Ukrajincem. Velká gratulace.</w:t>
      </w:r>
    </w:p>
    <w:p>
      <w:pPr>
        <w:pStyle w:val="Normal"/>
        <w:spacing w:lineRule="auto" w:line="276"/>
        <w:rPr>
          <w:rFonts w:ascii="Times New Roman" w:hAnsi="Times New Roman"/>
        </w:rPr>
      </w:pPr>
      <w:r>
        <w:rPr/>
      </w:r>
    </w:p>
    <w:p>
      <w:pPr>
        <w:pStyle w:val="Normal"/>
        <w:spacing w:lineRule="auto" w:line="276"/>
        <w:rPr>
          <w:rFonts w:cs="Arial"/>
          <w:spacing w:val="20"/>
          <w:sz w:val="22"/>
          <w:szCs w:val="22"/>
          <w:lang w:val="cs-CZ"/>
        </w:rPr>
      </w:pPr>
      <w:r>
        <w:rPr>
          <w:rFonts w:cs="Arial"/>
          <w:spacing w:val="20"/>
          <w:sz w:val="22"/>
          <w:szCs w:val="22"/>
          <w:lang w:val="cs-CZ"/>
        </w:rPr>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mc:AlternateContent>
          <mc:Choice Requires="wps">
            <w:drawing>
              <wp:inline distT="0" distB="0" distL="0" distR="0">
                <wp:extent cx="6407785" cy="19050"/>
                <wp:effectExtent l="0" t="0" r="0" b="38100"/>
                <wp:docPr id="2" name="Tvar2"/>
                <a:graphic xmlns:a="http://schemas.openxmlformats.org/drawingml/2006/main">
                  <a:graphicData uri="http://schemas.microsoft.com/office/word/2010/wordprocessingShape">
                    <wps:wsp>
                      <wps:cNvSpPr/>
                      <wps:spPr>
                        <a:xfrm>
                          <a:off x="0" y="0"/>
                          <a:ext cx="640764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Tvar2" path="m0,0l-2147483645,0l-2147483645,-2147483646l0,-2147483646xe" fillcolor="#a0a0a0" stroked="f" o:allowincell="f" style="position:absolute;margin-left:0pt;margin-top:-4.55pt;width:504.5pt;height:1.45pt;mso-wrap-style:none;v-text-anchor:middle;mso-position-vertical:top">
                <v:fill o:detectmouseclick="t" type="solid" color2="#5f5f5f"/>
                <v:stroke color="#3465a4" joinstyle="round" endcap="flat"/>
                <w10:wrap type="square"/>
              </v:rect>
            </w:pict>
          </mc:Fallback>
        </mc:AlternateContent>
      </w:r>
    </w:p>
    <w:p>
      <w:pPr>
        <w:pStyle w:val="Normal"/>
        <w:spacing w:lineRule="auto" w:line="276"/>
        <w:rPr>
          <w:rFonts w:ascii="Times New Roman" w:hAnsi="Times New Roman"/>
        </w:rPr>
      </w:pPr>
      <w:r>
        <w:rPr>
          <w:b/>
          <w:bCs/>
        </w:rPr>
        <w:t xml:space="preserve">CELKOVÉ ZHODNOCENÍ TURNAJE: </w:t>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t>Ve středních vahách zejména u kluků se jednalo o slušně obsazený turnaj. Další turnaje, kterých se budeme účastnit však kvalitou budou pravděpodobně ještě výš. Co se často opakovalo byl několikrát až přehnaný respekt k začátkům utkání a to zejména u kluků a ještě u těch, kteří již zkušenosti s EP mladší kategorie mají. Trochu chybí ta tvrdost jít si za svým, vyčkáváním na chybu se v této kategorii moc nevyhrává. Chyby soupeřů přicházejí zřídka samy, my je k těm případným chybám musíme donutit – a to právě vyvinutým tlakem. Markéta se Štěpánkou se zapraly velmi slušně a nebyly daleko od medaile. Madlen se bohužel start nepovedl dle představ. Aničky 5.místo je i přes nespravedlivý trest v semifinále nastavení zrcadla jejího dlouhodobého přístupu.</w:t>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t>Celkové skóre - 18/25</w:t>
      </w:r>
    </w:p>
    <w:p>
      <w:pPr>
        <w:pStyle w:val="Normal"/>
        <w:spacing w:lineRule="auto" w:line="276"/>
        <w:rPr/>
      </w:pPr>
      <w:r>
        <w:rPr/>
        <w:t xml:space="preserve">Výsledkový portál </w:t>
      </w:r>
      <w:hyperlink r:id="rId2">
        <w:r>
          <w:rPr>
            <w:rStyle w:val="Internetovodkaz"/>
          </w:rPr>
          <w:t>ZDE</w:t>
        </w:r>
      </w:hyperlink>
    </w:p>
    <w:p>
      <w:pPr>
        <w:pStyle w:val="Normal"/>
        <w:spacing w:lineRule="auto" w:line="276"/>
        <w:rPr>
          <w:rFonts w:ascii="Times New Roman" w:hAnsi="Times New Roman"/>
        </w:rPr>
      </w:pPr>
      <w:r>
        <w:rPr/>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t xml:space="preserve">Děkuji </w:t>
      </w:r>
      <w:r>
        <w:rPr/>
        <w:t>ternérům jednotlivých závodníků za jejich přípravu a komunikaci při organizaci turnaje a zúčastněným trenérům za pomoc v průběhu trunaje</w:t>
      </w:r>
    </w:p>
    <w:p>
      <w:pPr>
        <w:pStyle w:val="Normal"/>
        <w:spacing w:lineRule="auto" w:line="276"/>
        <w:rPr>
          <w:rFonts w:ascii="Times New Roman" w:hAnsi="Times New Roman"/>
        </w:rPr>
      </w:pPr>
      <w:r>
        <w:rPr/>
      </w:r>
    </w:p>
    <w:p>
      <w:pPr>
        <w:pStyle w:val="Normal"/>
        <w:spacing w:lineRule="auto" w:line="276"/>
        <w:rPr>
          <w:rFonts w:ascii="Times New Roman" w:hAnsi="Times New Roman"/>
        </w:rPr>
      </w:pPr>
      <w:r>
        <w:rPr>
          <w:rFonts w:cs="Arial"/>
          <w:b/>
          <w:bCs/>
          <w:spacing w:val="20"/>
          <w:sz w:val="18"/>
          <w:szCs w:val="18"/>
        </w:rPr>
        <w:t>Zpracoval</w:t>
      </w:r>
      <w:r>
        <w:rPr>
          <w:rFonts w:cs="Arial"/>
          <w:spacing w:val="20"/>
          <w:sz w:val="18"/>
          <w:szCs w:val="18"/>
        </w:rPr>
        <w:t xml:space="preserve">:Pavel Petřikov </w:t>
      </w:r>
      <w:r>
        <w:rPr>
          <w:rFonts w:cs="Arial"/>
          <w:spacing w:val="20"/>
          <w:sz w:val="18"/>
          <w:szCs w:val="18"/>
        </w:rPr>
        <w:t>a Jindřich Turek</w:t>
      </w:r>
      <w:r>
        <w:rPr>
          <w:rFonts w:cs="Arial"/>
          <w:spacing w:val="20"/>
          <w:sz w:val="18"/>
          <w:szCs w:val="18"/>
        </w:rPr>
        <w:tab/>
      </w:r>
      <w:r>
        <w:rPr>
          <w:rFonts w:cs="Arial"/>
          <w:spacing w:val="20"/>
          <w:sz w:val="24"/>
          <w:szCs w:val="24"/>
        </w:rPr>
        <w:tab/>
        <w:tab/>
        <w:tab/>
        <w:tab/>
        <w:tab/>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907" w:right="907" w:gutter="0" w:header="709" w:top="1418" w:footer="709" w:bottom="1418"/>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pPr>
    <w:r>
      <w:rPr/>
      <w:t xml:space="preserve">Strana </w:t>
    </w:r>
    <w:r>
      <w:rPr/>
      <w:fldChar w:fldCharType="begin"/>
    </w:r>
    <w:r>
      <w:rPr/>
      <w:instrText xml:space="preserve"> PAGE </w:instrText>
    </w:r>
    <w:r>
      <w:rPr/>
      <w:fldChar w:fldCharType="separate"/>
    </w:r>
    <w:r>
      <w:rPr/>
      <w:t>0</w:t>
    </w:r>
    <w:r>
      <w:rPr/>
      <w:fldChar w:fldCharType="end"/>
    </w:r>
    <w:r>
      <w:rPr/>
      <w:t xml:space="preserve"> (celkem </w:t>
    </w:r>
    <w:r>
      <w:rPr/>
      <w:fldChar w:fldCharType="begin"/>
    </w:r>
    <w:r>
      <w:rPr/>
      <w:instrText xml:space="preserve"> NUMPAGES </w:instrText>
    </w:r>
    <w:r>
      <w:rPr/>
      <w:fldChar w:fldCharType="separate"/>
    </w:r>
    <w:r>
      <w:rPr/>
      <w:t>4</w:t>
    </w:r>
    <w:r>
      <w:rPr/>
      <w:fldChar w:fldCharType="end"/>
    </w:r>
    <w:r>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rPr>
        <w:rFonts w:ascii="Tahoma" w:hAnsi="Tahoma" w:cs="Tahoma"/>
        <w:iCs/>
        <w:sz w:val="18"/>
        <w:szCs w:val="18"/>
      </w:rPr>
    </w:pPr>
    <w:r>
      <w:rPr>
        <w:rFonts w:cs="Tahoma" w:ascii="Tahoma" w:hAnsi="Tahoma"/>
        <w:i/>
        <w:sz w:val="18"/>
        <w:szCs w:val="18"/>
      </w:rPr>
      <w:t xml:space="preserve">                       </w:t>
    </w:r>
  </w:p>
  <w:p>
    <w:pPr>
      <w:pStyle w:val="Zhlav"/>
      <w:jc w:val="center"/>
      <w:rPr>
        <w:i/>
        <w:i/>
        <w:sz w:val="18"/>
        <w:szCs w:val="18"/>
      </w:rPr>
    </w:pPr>
    <w:r>
      <w:rPr>
        <w:i/>
        <w:sz w:val="18"/>
        <w:szCs w:val="18"/>
      </w:rPr>
      <mc:AlternateContent>
        <mc:Choice Requires="wps">
          <w:drawing>
            <wp:anchor behindDoc="1" distT="5080" distB="5080" distL="5080" distR="5080" simplePos="0" locked="0" layoutInCell="0" allowOverlap="1" relativeHeight="9" wp14:anchorId="364442E1">
              <wp:simplePos x="0" y="0"/>
              <wp:positionH relativeFrom="column">
                <wp:posOffset>28575</wp:posOffset>
              </wp:positionH>
              <wp:positionV relativeFrom="paragraph">
                <wp:posOffset>36830</wp:posOffset>
              </wp:positionV>
              <wp:extent cx="6343015" cy="635"/>
              <wp:effectExtent l="5080" t="5080" r="5080" b="5080"/>
              <wp:wrapNone/>
              <wp:docPr id="6" name="Line 11"/>
              <a:graphic xmlns:a="http://schemas.openxmlformats.org/drawingml/2006/main">
                <a:graphicData uri="http://schemas.microsoft.com/office/word/2010/wordprocessingShape">
                  <wps:wsp>
                    <wps:cNvSpPr/>
                    <wps:spPr>
                      <a:xfrm>
                        <a:off x="0" y="0"/>
                        <a:ext cx="634284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25pt,2.9pt" to="501.65pt,2.9pt" ID="Line 11" stroked="t" o:allowincell="f" style="position:absolute" wp14:anchorId="364442E1">
              <v:stroke color="black" weight="9360" joinstyle="round" endcap="flat"/>
              <v:fill o:detectmouseclick="t" on="false"/>
              <w10:wrap type="none"/>
            </v:line>
          </w:pict>
        </mc:Fallback>
      </mc:AlternateContent>
    </w:r>
  </w:p>
  <w:p>
    <w:pPr>
      <w:pStyle w:val="Zpat"/>
      <w:jc w:val="center"/>
      <w:rPr/>
    </w:pPr>
    <w:r>
      <w:rPr>
        <w:rFonts w:cs="Tahoma" w:ascii="Tahoma" w:hAnsi="Tahoma"/>
        <w:iCs/>
        <w:sz w:val="18"/>
        <w:szCs w:val="18"/>
      </w:rPr>
      <w:t xml:space="preserve">Zátopkova 100/2 </w:t>
    </w:r>
    <w:r>
      <w:rPr>
        <w:rFonts w:eastAsia="Wingdings" w:cs="Wingdings" w:ascii="Wingdings" w:hAnsi="Wingdings"/>
        <w:iCs/>
        <w:sz w:val="18"/>
        <w:szCs w:val="18"/>
      </w:rPr>
      <w:t></w:t>
    </w:r>
    <w:r>
      <w:rPr>
        <w:rFonts w:cs="Tahoma" w:ascii="Tahoma" w:hAnsi="Tahoma"/>
        <w:iCs/>
        <w:sz w:val="18"/>
        <w:szCs w:val="18"/>
      </w:rPr>
      <w:t xml:space="preserve"> box 40 </w:t>
    </w:r>
    <w:r>
      <w:rPr>
        <w:rFonts w:eastAsia="Wingdings" w:cs="Wingdings" w:ascii="Wingdings" w:hAnsi="Wingdings"/>
        <w:iCs/>
        <w:sz w:val="18"/>
        <w:szCs w:val="18"/>
      </w:rPr>
      <w:t></w:t>
    </w:r>
    <w:r>
      <w:rPr>
        <w:rFonts w:cs="Tahoma" w:ascii="Tahoma" w:hAnsi="Tahoma"/>
        <w:iCs/>
        <w:sz w:val="18"/>
        <w:szCs w:val="18"/>
      </w:rPr>
      <w:t xml:space="preserve"> 160 17 Praha 6-Strahov </w:t>
    </w:r>
    <w:r>
      <w:rPr>
        <w:rFonts w:eastAsia="Wingdings" w:cs="Wingdings" w:ascii="Wingdings" w:hAnsi="Wingdings"/>
        <w:iCs/>
        <w:sz w:val="18"/>
        <w:szCs w:val="18"/>
      </w:rPr>
      <w:t></w:t>
    </w:r>
    <w:r>
      <w:rPr>
        <w:rFonts w:cs="Tahoma" w:ascii="Tahoma" w:hAnsi="Tahoma"/>
        <w:iCs/>
        <w:sz w:val="18"/>
        <w:szCs w:val="18"/>
      </w:rPr>
      <w:t xml:space="preserve"> Czech Republic </w:t>
    </w:r>
    <w:r>
      <w:rPr>
        <w:rFonts w:eastAsia="Wingdings" w:cs="Wingdings" w:ascii="Wingdings" w:hAnsi="Wingdings"/>
        <w:iCs/>
        <w:sz w:val="18"/>
        <w:szCs w:val="18"/>
      </w:rPr>
      <w:t></w:t>
    </w:r>
    <w:r>
      <w:rPr>
        <w:rFonts w:cs="Tahoma" w:ascii="Tahoma" w:hAnsi="Tahoma"/>
        <w:iCs/>
        <w:sz w:val="18"/>
        <w:szCs w:val="18"/>
      </w:rPr>
      <w:t xml:space="preserve"> www.czechjudo.cz</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rFonts w:ascii="Tahoma" w:hAnsi="Tahoma" w:cs="Tahoma"/>
        <w:iCs/>
        <w:sz w:val="18"/>
        <w:szCs w:val="18"/>
      </w:rPr>
    </w:pPr>
    <w:r>
      <w:rPr>
        <w:rFonts w:cs="Tahoma" w:ascii="Tahoma" w:hAnsi="Tahoma"/>
        <w:iCs/>
        <w:sz w:val="18"/>
        <w:szCs w:val="18"/>
      </w:rPr>
      <mc:AlternateContent>
        <mc:Choice Requires="wps">
          <w:drawing>
            <wp:anchor behindDoc="1" distT="5080" distB="5080" distL="5080" distR="5080" simplePos="0" locked="0" layoutInCell="0" allowOverlap="1" relativeHeight="6" wp14:anchorId="1276F55E">
              <wp:simplePos x="0" y="0"/>
              <wp:positionH relativeFrom="column">
                <wp:posOffset>0</wp:posOffset>
              </wp:positionH>
              <wp:positionV relativeFrom="paragraph">
                <wp:posOffset>-635</wp:posOffset>
              </wp:positionV>
              <wp:extent cx="6343015" cy="0"/>
              <wp:effectExtent l="5080" t="5080" r="5080" b="5080"/>
              <wp:wrapNone/>
              <wp:docPr id="7" name="Line 11"/>
              <a:graphic xmlns:a="http://schemas.openxmlformats.org/drawingml/2006/main">
                <a:graphicData uri="http://schemas.microsoft.com/office/word/2010/wordprocessingShape">
                  <wps:wsp>
                    <wps:cNvSpPr/>
                    <wps:spPr>
                      <a:xfrm>
                        <a:off x="0" y="0"/>
                        <a:ext cx="634284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pt,-0.05pt" to="499.4pt,-0.05pt" ID="Line 11" stroked="t" o:allowincell="f" style="position:absolute" wp14:anchorId="1276F55E">
              <v:stroke color="black" weight="9360" joinstyle="round" endcap="flat"/>
              <v:fill o:detectmouseclick="t" on="false"/>
              <w10:wrap type="none"/>
            </v:line>
          </w:pict>
        </mc:Fallback>
      </mc:AlternateContent>
    </w:r>
  </w:p>
  <w:p>
    <w:pPr>
      <w:pStyle w:val="Zpat"/>
      <w:jc w:val="center"/>
      <w:rPr/>
    </w:pPr>
    <w:r>
      <w:rPr>
        <w:rFonts w:cs="Tahoma" w:ascii="Tahoma" w:hAnsi="Tahoma"/>
        <w:iCs/>
        <w:sz w:val="18"/>
        <w:szCs w:val="18"/>
      </w:rPr>
      <w:t xml:space="preserve">Zátopkova 100/2 </w:t>
    </w:r>
    <w:r>
      <w:rPr>
        <w:rFonts w:eastAsia="Wingdings" w:cs="Wingdings" w:ascii="Wingdings" w:hAnsi="Wingdings"/>
        <w:iCs/>
        <w:sz w:val="18"/>
        <w:szCs w:val="18"/>
      </w:rPr>
      <w:t></w:t>
    </w:r>
    <w:r>
      <w:rPr>
        <w:rFonts w:cs="Tahoma" w:ascii="Tahoma" w:hAnsi="Tahoma"/>
        <w:iCs/>
        <w:sz w:val="18"/>
        <w:szCs w:val="18"/>
      </w:rPr>
      <w:t xml:space="preserve"> box 40 </w:t>
    </w:r>
    <w:r>
      <w:rPr>
        <w:rFonts w:eastAsia="Wingdings" w:cs="Wingdings" w:ascii="Wingdings" w:hAnsi="Wingdings"/>
        <w:iCs/>
        <w:sz w:val="18"/>
        <w:szCs w:val="18"/>
      </w:rPr>
      <w:t></w:t>
    </w:r>
    <w:r>
      <w:rPr>
        <w:rFonts w:cs="Tahoma" w:ascii="Tahoma" w:hAnsi="Tahoma"/>
        <w:iCs/>
        <w:sz w:val="18"/>
        <w:szCs w:val="18"/>
      </w:rPr>
      <w:t xml:space="preserve"> 160 17 Praha 6-Strahov </w:t>
    </w:r>
    <w:r>
      <w:rPr>
        <w:rFonts w:eastAsia="Wingdings" w:cs="Wingdings" w:ascii="Wingdings" w:hAnsi="Wingdings"/>
        <w:iCs/>
        <w:sz w:val="18"/>
        <w:szCs w:val="18"/>
      </w:rPr>
      <w:t></w:t>
    </w:r>
    <w:r>
      <w:rPr>
        <w:rFonts w:cs="Tahoma" w:ascii="Tahoma" w:hAnsi="Tahoma"/>
        <w:iCs/>
        <w:sz w:val="18"/>
        <w:szCs w:val="18"/>
      </w:rPr>
      <w:t xml:space="preserve"> Czech Republic </w:t>
    </w:r>
    <w:r>
      <w:rPr>
        <w:rFonts w:eastAsia="Wingdings" w:cs="Wingdings" w:ascii="Wingdings" w:hAnsi="Wingdings"/>
        <w:iCs/>
        <w:sz w:val="18"/>
        <w:szCs w:val="18"/>
      </w:rPr>
      <w:t></w:t>
    </w:r>
    <w:r>
      <w:rPr>
        <w:rFonts w:cs="Tahoma" w:ascii="Tahoma" w:hAnsi="Tahoma"/>
        <w:iCs/>
        <w:sz w:val="18"/>
        <w:szCs w:val="18"/>
      </w:rPr>
      <w:t xml:space="preserve"> www.czechjudo.cz</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dpis1"/>
      <w:pBdr>
        <w:bottom w:val="single" w:sz="12" w:space="1" w:color="000000"/>
      </w:pBdr>
      <w:spacing w:before="0" w:after="0"/>
      <w:rPr>
        <w:rFonts w:ascii="Arial" w:hAnsi="Arial" w:cs="Arial"/>
        <w:sz w:val="24"/>
        <w:szCs w:val="24"/>
      </w:rPr>
    </w:pPr>
    <w:r>
      <w:rPr>
        <w:rFonts w:cs="Arial" w:ascii="Arial" w:hAnsi="Arial"/>
        <w:sz w:val="24"/>
        <w:szCs w:val="24"/>
      </w:rPr>
      <w:t xml:space="preserve">Směrnice o Centrální evidenci ČSJu                                                    </w:t>
    </w:r>
    <w:r>
      <w:rPr>
        <w:rFonts w:cs="Arial" w:ascii="Arial" w:hAnsi="Arial"/>
        <w:b w:val="false"/>
        <w:sz w:val="20"/>
        <w:szCs w:val="20"/>
      </w:rPr>
      <w:t>Vydání I ze dne 29.11.2011</w:t>
    </w:r>
  </w:p>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pBdr>
        <w:bottom w:val="single" w:sz="12" w:space="1" w:color="000000"/>
      </w:pBdr>
      <w:rPr>
        <w:rFonts w:ascii="Arial" w:hAnsi="Arial" w:cs="Arial"/>
        <w:i/>
        <w:i/>
        <w:iCs/>
        <w:sz w:val="22"/>
        <w:szCs w:val="22"/>
      </w:rPr>
    </w:pPr>
    <w:r>
      <w:rPr>
        <w:rFonts w:cs="Arial" w:ascii="Arial" w:hAnsi="Arial"/>
        <w:b/>
        <w:bCs/>
        <w:sz w:val="22"/>
        <w:szCs w:val="22"/>
      </w:rPr>
      <w:t xml:space="preserve">Zpráva z reprezentační akce: </w:t>
    </w:r>
    <w:r>
      <w:rPr>
        <w:rFonts w:cs="Arial" w:ascii="Arial" w:hAnsi="Arial"/>
        <w:b/>
        <w:bCs/>
        <w:i/>
        <w:iCs/>
        <w:sz w:val="22"/>
        <w:szCs w:val="22"/>
      </w:rPr>
      <w:t>EPJ POL 2024</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rPr>
        <w:rFonts w:ascii="Tahoma" w:hAnsi="Tahoma" w:cs="Tahoma"/>
        <w:iCs/>
        <w:sz w:val="18"/>
        <w:szCs w:val="18"/>
      </w:rPr>
    </w:pPr>
    <w:r>
      <mc:AlternateContent>
        <mc:Choice Requires="wps">
          <w:drawing>
            <wp:anchor behindDoc="1" distT="0" distB="2540" distL="0" distR="0" simplePos="0" locked="0" layoutInCell="0" allowOverlap="1" relativeHeight="3" wp14:anchorId="0585D365">
              <wp:simplePos x="0" y="0"/>
              <wp:positionH relativeFrom="column">
                <wp:posOffset>848360</wp:posOffset>
              </wp:positionH>
              <wp:positionV relativeFrom="paragraph">
                <wp:posOffset>41910</wp:posOffset>
              </wp:positionV>
              <wp:extent cx="5485765" cy="606425"/>
              <wp:effectExtent l="0" t="0" r="635" b="3175"/>
              <wp:wrapNone/>
              <wp:docPr id="3" name="Rectangle 10"/>
              <a:graphic xmlns:a="http://schemas.openxmlformats.org/drawingml/2006/main">
                <a:graphicData uri="http://schemas.microsoft.com/office/word/2010/wordprocessingShape">
                  <wps:wsp>
                    <wps:cNvSpPr/>
                    <wps:spPr>
                      <a:xfrm>
                        <a:off x="0" y="0"/>
                        <a:ext cx="5485680" cy="606600"/>
                      </a:xfrm>
                      <a:prstGeom prst="rect">
                        <a:avLst/>
                      </a:prstGeom>
                      <a:noFill/>
                      <a:ln w="0">
                        <a:noFill/>
                      </a:ln>
                    </wps:spPr>
                    <wps:style>
                      <a:lnRef idx="0"/>
                      <a:fillRef idx="0"/>
                      <a:effectRef idx="0"/>
                      <a:fontRef idx="minor"/>
                    </wps:style>
                    <wps:txbx>
                      <w:txbxContent>
                        <w:p>
                          <w:pPr>
                            <w:pStyle w:val="Obsahrmce"/>
                            <w:jc w:val="center"/>
                            <w:rPr>
                              <w:rFonts w:ascii="Arial" w:hAnsi="Arial"/>
                              <w:b/>
                              <w:b/>
                              <w:sz w:val="8"/>
                            </w:rPr>
                          </w:pPr>
                          <w:r>
                            <w:rPr>
                              <w:rFonts w:ascii="Arial" w:hAnsi="Arial"/>
                              <w:b/>
                              <w:color w:val="000000"/>
                              <w:sz w:val="8"/>
                            </w:rPr>
                          </w:r>
                        </w:p>
                        <w:p>
                          <w:pPr>
                            <w:pStyle w:val="Obsahrmce"/>
                            <w:pBdr>
                              <w:bottom w:val="single" w:sz="4" w:space="1" w:color="000000"/>
                            </w:pBdr>
                            <w:rPr>
                              <w:rFonts w:ascii="Arial" w:hAnsi="Arial" w:cs="Arial"/>
                              <w:b/>
                              <w:b/>
                              <w:bCs/>
                              <w:iCs/>
                              <w:caps/>
                              <w:sz w:val="40"/>
                              <w:szCs w:val="40"/>
                            </w:rPr>
                          </w:pPr>
                          <w:r>
                            <w:rPr>
                              <w:rFonts w:cs="Arial" w:ascii="Arial" w:hAnsi="Arial"/>
                              <w:b/>
                              <w:bCs/>
                              <w:iCs/>
                              <w:caps/>
                              <w:color w:val="000000"/>
                              <w:sz w:val="40"/>
                              <w:szCs w:val="40"/>
                            </w:rPr>
                            <w:t>Český svaz judo</w:t>
                          </w:r>
                        </w:p>
                        <w:p>
                          <w:pPr>
                            <w:pStyle w:val="Obsahrmce"/>
                            <w:rPr>
                              <w:rFonts w:ascii="Arial" w:hAnsi="Arial" w:cs="Arial"/>
                              <w:iCs/>
                              <w:caps/>
                              <w:sz w:val="28"/>
                              <w:szCs w:val="28"/>
                            </w:rPr>
                          </w:pPr>
                          <w:r>
                            <w:rPr>
                              <w:rFonts w:cs="Arial" w:ascii="Arial" w:hAnsi="Arial"/>
                              <w:iCs/>
                              <w:caps/>
                              <w:color w:val="000000"/>
                              <w:sz w:val="28"/>
                              <w:szCs w:val="28"/>
                            </w:rPr>
                            <w:t>czech judo federation</w:t>
                          </w:r>
                        </w:p>
                      </w:txbxContent>
                    </wps:txbx>
                    <wps:bodyPr lIns="0" rIns="0" tIns="0" bIns="0" anchor="t" upright="1">
                      <a:noAutofit/>
                    </wps:bodyPr>
                  </wps:wsp>
                </a:graphicData>
              </a:graphic>
            </wp:anchor>
          </w:drawing>
        </mc:Choice>
        <mc:Fallback>
          <w:pict>
            <v:rect id="shape_0" ID="Rectangle 10" path="m0,0l-2147483645,0l-2147483645,-2147483646l0,-2147483646xe" stroked="f" o:allowincell="f" style="position:absolute;margin-left:66.8pt;margin-top:3.3pt;width:431.9pt;height:47.7pt;mso-wrap-style:square;v-text-anchor:top" wp14:anchorId="0585D365">
              <v:fill o:detectmouseclick="t" on="false"/>
              <v:stroke color="#3465a4" joinstyle="round" endcap="flat"/>
              <v:textbox>
                <w:txbxContent>
                  <w:p>
                    <w:pPr>
                      <w:pStyle w:val="Obsahrmce"/>
                      <w:jc w:val="center"/>
                      <w:rPr>
                        <w:rFonts w:ascii="Arial" w:hAnsi="Arial"/>
                        <w:b/>
                        <w:b/>
                        <w:sz w:val="8"/>
                      </w:rPr>
                    </w:pPr>
                    <w:r>
                      <w:rPr>
                        <w:rFonts w:ascii="Arial" w:hAnsi="Arial"/>
                        <w:b/>
                        <w:color w:val="000000"/>
                        <w:sz w:val="8"/>
                      </w:rPr>
                    </w:r>
                  </w:p>
                  <w:p>
                    <w:pPr>
                      <w:pStyle w:val="Obsahrmce"/>
                      <w:pBdr>
                        <w:bottom w:val="single" w:sz="4" w:space="1" w:color="000000"/>
                      </w:pBdr>
                      <w:rPr>
                        <w:rFonts w:ascii="Arial" w:hAnsi="Arial" w:cs="Arial"/>
                        <w:b/>
                        <w:b/>
                        <w:bCs/>
                        <w:iCs/>
                        <w:caps/>
                        <w:sz w:val="40"/>
                        <w:szCs w:val="40"/>
                      </w:rPr>
                    </w:pPr>
                    <w:r>
                      <w:rPr>
                        <w:rFonts w:cs="Arial" w:ascii="Arial" w:hAnsi="Arial"/>
                        <w:b/>
                        <w:bCs/>
                        <w:iCs/>
                        <w:caps/>
                        <w:color w:val="000000"/>
                        <w:sz w:val="40"/>
                        <w:szCs w:val="40"/>
                      </w:rPr>
                      <w:t>Český svaz judo</w:t>
                    </w:r>
                  </w:p>
                  <w:p>
                    <w:pPr>
                      <w:pStyle w:val="Obsahrmce"/>
                      <w:rPr>
                        <w:rFonts w:ascii="Arial" w:hAnsi="Arial" w:cs="Arial"/>
                        <w:iCs/>
                        <w:caps/>
                        <w:sz w:val="28"/>
                        <w:szCs w:val="28"/>
                      </w:rPr>
                    </w:pPr>
                    <w:r>
                      <w:rPr>
                        <w:rFonts w:cs="Arial" w:ascii="Arial" w:hAnsi="Arial"/>
                        <w:iCs/>
                        <w:caps/>
                        <w:color w:val="000000"/>
                        <w:sz w:val="28"/>
                        <w:szCs w:val="28"/>
                      </w:rPr>
                      <w:t>czech judo federation</w:t>
                    </w:r>
                  </w:p>
                </w:txbxContent>
              </v:textbox>
              <w10:wrap type="none"/>
            </v:rect>
          </w:pict>
        </mc:Fallback>
      </mc:AlternateContent>
    </w:r>
    <w:r>
      <w:rPr/>
      <w:drawing>
        <wp:inline distT="0" distB="0" distL="0" distR="0">
          <wp:extent cx="704850" cy="704850"/>
          <wp:effectExtent l="0" t="0" r="0" b="0"/>
          <wp:docPr id="5"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 descr=""/>
                  <pic:cNvPicPr>
                    <a:picLocks noChangeAspect="1" noChangeArrowheads="1"/>
                  </pic:cNvPicPr>
                </pic:nvPicPr>
                <pic:blipFill>
                  <a:blip r:embed="rId1"/>
                  <a:stretch>
                    <a:fillRect/>
                  </a:stretch>
                </pic:blipFill>
                <pic:spPr bwMode="auto">
                  <a:xfrm>
                    <a:off x="0" y="0"/>
                    <a:ext cx="704850" cy="704850"/>
                  </a:xfrm>
                  <a:prstGeom prst="rect">
                    <a:avLst/>
                  </a:prstGeom>
                </pic:spPr>
              </pic:pic>
            </a:graphicData>
          </a:graphic>
        </wp:inline>
      </w:drawing>
    </w:r>
    <w:r>
      <w:rPr>
        <w:rFonts w:cs="Tahoma" w:ascii="Tahoma" w:hAnsi="Tahoma"/>
        <w:i/>
        <w:sz w:val="18"/>
        <w:szCs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1209"/>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link w:val="Nadpis1Char"/>
    <w:qFormat/>
    <w:rsid w:val="00bf0ef5"/>
    <w:pPr>
      <w:keepNext w:val="true"/>
      <w:spacing w:before="240" w:after="60"/>
      <w:outlineLvl w:val="0"/>
    </w:pPr>
    <w:rPr>
      <w:rFonts w:ascii="Cambria" w:hAnsi="Cambria"/>
      <w:b/>
      <w:bCs/>
      <w:kern w:val="2"/>
      <w:sz w:val="32"/>
      <w:szCs w:val="32"/>
    </w:rPr>
  </w:style>
  <w:style w:type="paragraph" w:styleId="Nadpis3">
    <w:name w:val="Heading 3"/>
    <w:basedOn w:val="Normal"/>
    <w:next w:val="Normal"/>
    <w:qFormat/>
    <w:rsid w:val="00524275"/>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Nadpis1Char" w:customStyle="1">
    <w:name w:val="Nadpis 1 Char"/>
    <w:qFormat/>
    <w:rsid w:val="00bf0ef5"/>
    <w:rPr>
      <w:rFonts w:ascii="Cambria" w:hAnsi="Cambria" w:eastAsia="Times New Roman" w:cs="Times New Roman"/>
      <w:b/>
      <w:bCs/>
      <w:kern w:val="2"/>
      <w:sz w:val="32"/>
      <w:szCs w:val="32"/>
    </w:rPr>
  </w:style>
  <w:style w:type="character" w:styleId="Strong">
    <w:name w:val="Strong"/>
    <w:qFormat/>
    <w:rsid w:val="00d00223"/>
    <w:rPr>
      <w:b/>
      <w:bCs/>
    </w:rPr>
  </w:style>
  <w:style w:type="character" w:styleId="NzevChar" w:customStyle="1">
    <w:name w:val="Název Char"/>
    <w:qFormat/>
    <w:rsid w:val="009c2558"/>
    <w:rPr>
      <w:rFonts w:ascii="Cambria" w:hAnsi="Cambria" w:eastAsia="Times New Roman" w:cs="Times New Roman"/>
      <w:b/>
      <w:bCs/>
      <w:kern w:val="2"/>
      <w:sz w:val="32"/>
      <w:szCs w:val="32"/>
    </w:rPr>
  </w:style>
  <w:style w:type="character" w:styleId="TextbublinyChar" w:customStyle="1">
    <w:name w:val="Text bubliny Char"/>
    <w:link w:val="BalloonText"/>
    <w:qFormat/>
    <w:rsid w:val="00715a00"/>
    <w:rPr>
      <w:rFonts w:ascii="Tahoma" w:hAnsi="Tahoma" w:cs="Tahoma"/>
      <w:sz w:val="16"/>
      <w:szCs w:val="16"/>
    </w:rPr>
  </w:style>
  <w:style w:type="character" w:styleId="PodnadpisChar" w:customStyle="1">
    <w:name w:val="Podnadpis Char"/>
    <w:qFormat/>
    <w:rsid w:val="008f73f8"/>
    <w:rPr>
      <w:rFonts w:ascii="Cambria" w:hAnsi="Cambria" w:eastAsia="Times New Roman" w:cs="Times New Roman"/>
      <w:sz w:val="24"/>
      <w:szCs w:val="24"/>
    </w:rPr>
  </w:style>
  <w:style w:type="character" w:styleId="BezmezerChar" w:customStyle="1">
    <w:name w:val="Bez mezer Char"/>
    <w:link w:val="NoSpacing"/>
    <w:uiPriority w:val="1"/>
    <w:qFormat/>
    <w:rsid w:val="00812568"/>
    <w:rPr>
      <w:rFonts w:ascii="Calibri" w:hAnsi="Calibri"/>
      <w:sz w:val="22"/>
      <w:szCs w:val="22"/>
    </w:rPr>
  </w:style>
  <w:style w:type="character" w:styleId="Internetovodkaz">
    <w:name w:val="Hyperlink"/>
    <w:uiPriority w:val="99"/>
    <w:unhideWhenUsed/>
    <w:rsid w:val="00e307d9"/>
    <w:rPr>
      <w:color w:val="0000FF"/>
      <w:u w:val="single"/>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hlav">
    <w:name w:val="Header"/>
    <w:basedOn w:val="Normal"/>
    <w:rsid w:val="00c970bc"/>
    <w:pPr>
      <w:tabs>
        <w:tab w:val="clear" w:pos="708"/>
        <w:tab w:val="center" w:pos="4536" w:leader="none"/>
        <w:tab w:val="right" w:pos="9072" w:leader="none"/>
      </w:tabs>
    </w:pPr>
    <w:rPr/>
  </w:style>
  <w:style w:type="paragraph" w:styleId="Zpat">
    <w:name w:val="Footer"/>
    <w:basedOn w:val="Normal"/>
    <w:rsid w:val="00c970bc"/>
    <w:pPr>
      <w:tabs>
        <w:tab w:val="clear" w:pos="708"/>
        <w:tab w:val="center" w:pos="4536" w:leader="none"/>
        <w:tab w:val="right" w:pos="9072" w:leader="none"/>
      </w:tabs>
    </w:pPr>
    <w:rPr/>
  </w:style>
  <w:style w:type="paragraph" w:styleId="Nzev">
    <w:name w:val="Title"/>
    <w:basedOn w:val="Normal"/>
    <w:next w:val="Normal"/>
    <w:link w:val="NzevChar"/>
    <w:qFormat/>
    <w:rsid w:val="009c2558"/>
    <w:pPr>
      <w:spacing w:before="240" w:after="60"/>
      <w:jc w:val="center"/>
      <w:outlineLvl w:val="0"/>
    </w:pPr>
    <w:rPr>
      <w:rFonts w:ascii="Cambria" w:hAnsi="Cambria"/>
      <w:b/>
      <w:bCs/>
      <w:kern w:val="2"/>
      <w:sz w:val="32"/>
      <w:szCs w:val="32"/>
    </w:rPr>
  </w:style>
  <w:style w:type="paragraph" w:styleId="BalloonText">
    <w:name w:val="Balloon Text"/>
    <w:basedOn w:val="Normal"/>
    <w:link w:val="TextbublinyChar"/>
    <w:qFormat/>
    <w:rsid w:val="00715a00"/>
    <w:pPr/>
    <w:rPr>
      <w:rFonts w:ascii="Tahoma" w:hAnsi="Tahoma" w:cs="Tahoma"/>
      <w:sz w:val="16"/>
      <w:szCs w:val="16"/>
    </w:rPr>
  </w:style>
  <w:style w:type="paragraph" w:styleId="ListParagraph">
    <w:name w:val="List Paragraph"/>
    <w:basedOn w:val="Normal"/>
    <w:uiPriority w:val="34"/>
    <w:qFormat/>
    <w:rsid w:val="00302ee4"/>
    <w:pPr>
      <w:overflowPunct w:val="false"/>
      <w:spacing w:before="0" w:after="200"/>
      <w:ind w:left="720" w:hanging="0"/>
      <w:contextualSpacing/>
      <w:textAlignment w:val="auto"/>
    </w:pPr>
    <w:rPr>
      <w:rFonts w:ascii="Calibri" w:hAnsi="Calibri"/>
      <w:sz w:val="24"/>
      <w:szCs w:val="24"/>
      <w:lang w:val="en-US" w:eastAsia="ja-JP"/>
    </w:rPr>
  </w:style>
  <w:style w:type="paragraph" w:styleId="Nazevclanku" w:customStyle="1">
    <w:name w:val="Nazev clanku"/>
    <w:basedOn w:val="Nadpis3"/>
    <w:qFormat/>
    <w:rsid w:val="00302ee4"/>
    <w:pPr>
      <w:keepLines/>
      <w:overflowPunct w:val="false"/>
      <w:spacing w:before="120" w:after="240"/>
      <w:jc w:val="center"/>
      <w:textAlignment w:val="auto"/>
    </w:pPr>
    <w:rPr>
      <w:rFonts w:ascii="Calibri" w:hAnsi="Calibri" w:cs="Times New Roman"/>
      <w:b w:val="false"/>
      <w:sz w:val="28"/>
      <w:szCs w:val="28"/>
      <w:lang w:eastAsia="ja-JP"/>
    </w:rPr>
  </w:style>
  <w:style w:type="paragraph" w:styleId="Clanek" w:customStyle="1">
    <w:name w:val="Clanek"/>
    <w:basedOn w:val="Nadpis3"/>
    <w:next w:val="Nazevclanku"/>
    <w:qFormat/>
    <w:rsid w:val="007048ff"/>
    <w:pPr>
      <w:keepLines/>
      <w:overflowPunct w:val="false"/>
      <w:spacing w:before="360" w:after="120"/>
      <w:jc w:val="center"/>
      <w:textAlignment w:val="auto"/>
    </w:pPr>
    <w:rPr>
      <w:rFonts w:ascii="Calibri" w:hAnsi="Calibri" w:cs="Times New Roman"/>
      <w:b w:val="false"/>
      <w:sz w:val="28"/>
      <w:szCs w:val="28"/>
      <w:lang w:eastAsia="ja-JP"/>
    </w:rPr>
  </w:style>
  <w:style w:type="paragraph" w:styleId="Podtitul">
    <w:name w:val="Subtitle"/>
    <w:basedOn w:val="Normal"/>
    <w:next w:val="Normal"/>
    <w:link w:val="PodnadpisChar"/>
    <w:qFormat/>
    <w:rsid w:val="008f73f8"/>
    <w:pPr>
      <w:spacing w:before="0" w:after="60"/>
      <w:jc w:val="center"/>
      <w:outlineLvl w:val="1"/>
    </w:pPr>
    <w:rPr>
      <w:rFonts w:ascii="Cambria" w:hAnsi="Cambria"/>
      <w:sz w:val="24"/>
      <w:szCs w:val="24"/>
    </w:rPr>
  </w:style>
  <w:style w:type="paragraph" w:styleId="NoSpacing">
    <w:name w:val="No Spacing"/>
    <w:link w:val="BezmezerChar"/>
    <w:uiPriority w:val="1"/>
    <w:qFormat/>
    <w:rsid w:val="00812568"/>
    <w:pPr>
      <w:widowControl/>
      <w:suppressAutoHyphens w:val="true"/>
      <w:bidi w:val="0"/>
      <w:spacing w:before="0" w:after="0"/>
      <w:jc w:val="left"/>
    </w:pPr>
    <w:rPr>
      <w:rFonts w:ascii="Calibri" w:hAnsi="Calibri" w:eastAsia="Times New Roman" w:cs="Times New Roman"/>
      <w:color w:val="auto"/>
      <w:kern w:val="0"/>
      <w:sz w:val="22"/>
      <w:szCs w:val="22"/>
      <w:lang w:val="cs-CZ" w:eastAsia="cs-CZ" w:bidi="ar-SA"/>
    </w:rPr>
  </w:style>
  <w:style w:type="paragraph" w:styleId="Nadpisrejstku">
    <w:name w:val="Index Heading"/>
    <w:basedOn w:val="Nadpis"/>
    <w:pPr/>
    <w:rPr/>
  </w:style>
  <w:style w:type="paragraph" w:styleId="Nadpisobsahu">
    <w:name w:val="TOC Heading"/>
    <w:basedOn w:val="Nadpis1"/>
    <w:next w:val="Normal"/>
    <w:uiPriority w:val="39"/>
    <w:semiHidden/>
    <w:unhideWhenUsed/>
    <w:qFormat/>
    <w:rsid w:val="00e307d9"/>
    <w:pPr>
      <w:keepLines/>
      <w:overflowPunct w:val="false"/>
      <w:spacing w:lineRule="auto" w:line="276" w:before="480" w:after="0"/>
      <w:textAlignment w:val="auto"/>
      <w:outlineLvl w:val="9"/>
    </w:pPr>
    <w:rPr>
      <w:color w:val="365F91"/>
      <w:kern w:val="0"/>
      <w:sz w:val="28"/>
      <w:szCs w:val="28"/>
    </w:rPr>
  </w:style>
  <w:style w:type="paragraph" w:styleId="Obsah2">
    <w:name w:val="TOC 2"/>
    <w:basedOn w:val="Normal"/>
    <w:next w:val="Normal"/>
    <w:autoRedefine/>
    <w:uiPriority w:val="39"/>
    <w:unhideWhenUsed/>
    <w:qFormat/>
    <w:rsid w:val="00e307d9"/>
    <w:pPr>
      <w:overflowPunct w:val="false"/>
      <w:spacing w:lineRule="auto" w:line="276" w:before="0" w:after="100"/>
      <w:ind w:left="220" w:hanging="0"/>
      <w:textAlignment w:val="auto"/>
    </w:pPr>
    <w:rPr>
      <w:rFonts w:ascii="Calibri" w:hAnsi="Calibri"/>
      <w:sz w:val="22"/>
      <w:szCs w:val="22"/>
    </w:rPr>
  </w:style>
  <w:style w:type="paragraph" w:styleId="Obsah1">
    <w:name w:val="TOC 1"/>
    <w:basedOn w:val="Normal"/>
    <w:next w:val="Normal"/>
    <w:autoRedefine/>
    <w:uiPriority w:val="39"/>
    <w:unhideWhenUsed/>
    <w:qFormat/>
    <w:rsid w:val="00e307d9"/>
    <w:pPr>
      <w:overflowPunct w:val="false"/>
      <w:spacing w:lineRule="auto" w:line="276" w:before="0" w:after="100"/>
      <w:textAlignment w:val="auto"/>
    </w:pPr>
    <w:rPr>
      <w:rFonts w:ascii="Calibri" w:hAnsi="Calibri"/>
      <w:sz w:val="22"/>
      <w:szCs w:val="22"/>
    </w:rPr>
  </w:style>
  <w:style w:type="paragraph" w:styleId="Obsah3">
    <w:name w:val="TOC 3"/>
    <w:basedOn w:val="Normal"/>
    <w:next w:val="Normal"/>
    <w:autoRedefine/>
    <w:uiPriority w:val="39"/>
    <w:unhideWhenUsed/>
    <w:qFormat/>
    <w:rsid w:val="00e307d9"/>
    <w:pPr>
      <w:overflowPunct w:val="false"/>
      <w:spacing w:lineRule="auto" w:line="276" w:before="0" w:after="100"/>
      <w:ind w:left="440" w:hanging="0"/>
      <w:textAlignment w:val="auto"/>
    </w:pPr>
    <w:rPr>
      <w:rFonts w:ascii="Calibri" w:hAnsi="Calibri"/>
      <w:sz w:val="22"/>
      <w:szCs w:val="22"/>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udotv.com/competitions/cont_cup_jun_pol2024/overview"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6EFD-BE09-496A-9A8D-E309F773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ČSJu- STK.dot</Template>
  <TotalTime>405</TotalTime>
  <Application>LibreOffice/7.4.3.2$Windows_X86_64 LibreOffice_project/1048a8393ae2eeec98dff31b5c133c5f1d08b890</Application>
  <AppVersion>15.0000</AppVersion>
  <Pages>4</Pages>
  <Words>1674</Words>
  <Characters>8500</Characters>
  <CharactersWithSpaces>10205</CharactersWithSpaces>
  <Paragraphs>76</Paragraphs>
  <Company>Český svaz Juda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2022-08-18T16:03:00Z</dcterms:created>
  <dc:creator>Roman Kalous</dc:creator>
  <dc:description/>
  <dc:language>cs-CZ</dc:language>
  <cp:lastModifiedBy/>
  <cp:lastPrinted>2015-03-18T14:18:00Z</cp:lastPrinted>
  <dcterms:modified xsi:type="dcterms:W3CDTF">2024-04-15T22:14:20Z</dcterms:modified>
  <cp:revision>57</cp:revision>
  <dc:subject/>
  <dc:title>Sportovně technická komise ČSJu</dc:title>
</cp:coreProperties>
</file>

<file path=docProps/custom.xml><?xml version="1.0" encoding="utf-8"?>
<Properties xmlns="http://schemas.openxmlformats.org/officeDocument/2006/custom-properties" xmlns:vt="http://schemas.openxmlformats.org/officeDocument/2006/docPropsVTypes"/>
</file>